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8FA" w:rsidRDefault="00D358FA" w:rsidP="00D358FA">
      <w:pPr>
        <w:tabs>
          <w:tab w:val="center" w:pos="4680"/>
        </w:tabs>
        <w:spacing w:line="480" w:lineRule="auto"/>
        <w:jc w:val="center"/>
      </w:pPr>
    </w:p>
    <w:p w:rsidR="00D358FA" w:rsidRDefault="00D358FA" w:rsidP="00D358FA">
      <w:pPr>
        <w:tabs>
          <w:tab w:val="center" w:pos="4680"/>
        </w:tabs>
        <w:spacing w:line="480" w:lineRule="auto"/>
        <w:jc w:val="center"/>
      </w:pPr>
    </w:p>
    <w:p w:rsidR="00D358FA" w:rsidRDefault="00D358FA" w:rsidP="00D358FA">
      <w:pPr>
        <w:tabs>
          <w:tab w:val="center" w:pos="4680"/>
        </w:tabs>
        <w:spacing w:line="480" w:lineRule="auto"/>
        <w:jc w:val="center"/>
      </w:pPr>
    </w:p>
    <w:p w:rsidR="00D358FA" w:rsidRDefault="00D358FA" w:rsidP="00D358FA">
      <w:pPr>
        <w:tabs>
          <w:tab w:val="center" w:pos="4680"/>
        </w:tabs>
        <w:spacing w:line="480" w:lineRule="auto"/>
        <w:jc w:val="center"/>
      </w:pPr>
    </w:p>
    <w:p w:rsidR="00D358FA" w:rsidRDefault="00D358FA" w:rsidP="00D358FA">
      <w:pPr>
        <w:tabs>
          <w:tab w:val="center" w:pos="4680"/>
        </w:tabs>
        <w:spacing w:line="480" w:lineRule="auto"/>
        <w:jc w:val="center"/>
      </w:pPr>
    </w:p>
    <w:p w:rsidR="00D358FA" w:rsidRDefault="00D358FA" w:rsidP="00D358FA">
      <w:pPr>
        <w:tabs>
          <w:tab w:val="center" w:pos="4680"/>
        </w:tabs>
        <w:spacing w:line="480" w:lineRule="auto"/>
        <w:jc w:val="center"/>
      </w:pPr>
    </w:p>
    <w:p w:rsidR="00D358FA" w:rsidRDefault="00D358FA" w:rsidP="00D358FA">
      <w:pPr>
        <w:tabs>
          <w:tab w:val="center" w:pos="4680"/>
        </w:tabs>
        <w:spacing w:line="480" w:lineRule="auto"/>
        <w:jc w:val="center"/>
      </w:pPr>
    </w:p>
    <w:p w:rsidR="00D358FA" w:rsidRDefault="00D358FA" w:rsidP="00D358FA">
      <w:pPr>
        <w:tabs>
          <w:tab w:val="center" w:pos="4680"/>
        </w:tabs>
        <w:spacing w:line="480" w:lineRule="auto"/>
        <w:jc w:val="center"/>
      </w:pPr>
    </w:p>
    <w:p w:rsidR="00D358FA" w:rsidRPr="00D358FA" w:rsidRDefault="00D358FA" w:rsidP="00D358FA">
      <w:pPr>
        <w:tabs>
          <w:tab w:val="center" w:pos="4680"/>
        </w:tabs>
        <w:spacing w:line="480" w:lineRule="auto"/>
        <w:jc w:val="center"/>
      </w:pPr>
      <w:r w:rsidRPr="00D358FA">
        <w:t>Statistics in Psychology and Allied Fields (PSY 205)</w:t>
      </w:r>
    </w:p>
    <w:p w:rsidR="00D358FA" w:rsidRPr="00D358FA" w:rsidRDefault="00D358FA" w:rsidP="00D358FA">
      <w:pPr>
        <w:widowControl/>
        <w:spacing w:after="200" w:line="480" w:lineRule="auto"/>
        <w:jc w:val="center"/>
      </w:pPr>
      <w:r w:rsidRPr="00D358FA">
        <w:t>Name</w:t>
      </w:r>
    </w:p>
    <w:p w:rsidR="00D358FA" w:rsidRDefault="00D358FA" w:rsidP="00D358FA">
      <w:pPr>
        <w:widowControl/>
        <w:spacing w:after="200" w:line="480" w:lineRule="auto"/>
        <w:jc w:val="center"/>
        <w:rPr>
          <w:b/>
        </w:rPr>
      </w:pPr>
      <w:r w:rsidRPr="00D358FA">
        <w:t>Institution of Affiliation</w:t>
      </w:r>
      <w:r>
        <w:rPr>
          <w:b/>
        </w:rPr>
        <w:br w:type="page"/>
      </w:r>
    </w:p>
    <w:p w:rsidR="00E0000C" w:rsidRPr="00373EAB" w:rsidRDefault="008F1E1E" w:rsidP="00C63EA6">
      <w:pPr>
        <w:tabs>
          <w:tab w:val="center" w:pos="4680"/>
        </w:tabs>
        <w:spacing w:line="480" w:lineRule="auto"/>
        <w:jc w:val="center"/>
        <w:rPr>
          <w:b/>
        </w:rPr>
      </w:pPr>
      <w:r w:rsidRPr="00373EAB">
        <w:rPr>
          <w:b/>
        </w:rPr>
        <w:t>Statistics in Psychology and Allie</w:t>
      </w:r>
      <w:r>
        <w:rPr>
          <w:b/>
        </w:rPr>
        <w:t>d Fields (PSY</w:t>
      </w:r>
      <w:r w:rsidRPr="00373EAB">
        <w:rPr>
          <w:b/>
        </w:rPr>
        <w:t xml:space="preserve"> 205)</w:t>
      </w:r>
    </w:p>
    <w:p w:rsidR="00DB0857" w:rsidRPr="00DB0857" w:rsidRDefault="00691211" w:rsidP="00DB0857">
      <w:pPr>
        <w:tabs>
          <w:tab w:val="center" w:pos="4680"/>
        </w:tabs>
        <w:spacing w:line="480" w:lineRule="auto"/>
        <w:rPr>
          <w:b/>
          <w:snapToGrid/>
          <w:szCs w:val="24"/>
        </w:rPr>
      </w:pPr>
      <w:r w:rsidRPr="00DB0857">
        <w:rPr>
          <w:b/>
        </w:rPr>
        <w:t>PART</w:t>
      </w:r>
      <w:r w:rsidR="00F00AFC" w:rsidRPr="00DB0857">
        <w:rPr>
          <w:b/>
        </w:rPr>
        <w:t xml:space="preserve"> I</w:t>
      </w:r>
      <w:r w:rsidR="00DB0857" w:rsidRPr="00DB0857">
        <w:rPr>
          <w:b/>
        </w:rPr>
        <w:t>:</w:t>
      </w:r>
      <w:r w:rsidR="00DB0857">
        <w:rPr>
          <w:b/>
        </w:rPr>
        <w:t xml:space="preserve"> </w:t>
      </w:r>
      <w:bookmarkStart w:id="0" w:name="_GoBack"/>
      <w:bookmarkEnd w:id="0"/>
      <w:r w:rsidR="00DB0857" w:rsidRPr="00DB0857">
        <w:rPr>
          <w:b/>
          <w:snapToGrid/>
          <w:szCs w:val="24"/>
        </w:rPr>
        <w:t>Explaining Results from A study</w:t>
      </w:r>
    </w:p>
    <w:p w:rsidR="00EA43DD" w:rsidRDefault="00EA43DD" w:rsidP="00746227">
      <w:pPr>
        <w:widowControl/>
        <w:spacing w:line="480" w:lineRule="auto"/>
        <w:ind w:left="720" w:hanging="720"/>
        <w:rPr>
          <w:snapToGrid/>
          <w:szCs w:val="24"/>
        </w:rPr>
      </w:pPr>
      <w:r w:rsidRPr="00EA43DD">
        <w:rPr>
          <w:snapToGrid/>
          <w:szCs w:val="24"/>
        </w:rPr>
        <w:t xml:space="preserve">Hansen, A. R., Alfonso, M. L., Hackney, A. A., &amp; Luque, J. S. (2015). Preschool Children's Self‐Reports of Fruit and Vegetable Knowledge, Preference, and Messages Encouraging Consumption. </w:t>
      </w:r>
      <w:r w:rsidRPr="00EA43DD">
        <w:rPr>
          <w:i/>
          <w:iCs/>
          <w:snapToGrid/>
          <w:szCs w:val="24"/>
        </w:rPr>
        <w:t>Journal of School Health</w:t>
      </w:r>
      <w:r w:rsidRPr="00EA43DD">
        <w:rPr>
          <w:snapToGrid/>
          <w:szCs w:val="24"/>
        </w:rPr>
        <w:t xml:space="preserve">, </w:t>
      </w:r>
      <w:r w:rsidRPr="00EA43DD">
        <w:rPr>
          <w:i/>
          <w:iCs/>
          <w:snapToGrid/>
          <w:szCs w:val="24"/>
        </w:rPr>
        <w:t>85</w:t>
      </w:r>
      <w:r w:rsidRPr="00EA43DD">
        <w:rPr>
          <w:snapToGrid/>
          <w:szCs w:val="24"/>
        </w:rPr>
        <w:t>(6), 355-364.</w:t>
      </w:r>
    </w:p>
    <w:p w:rsidR="001809AC" w:rsidRDefault="001809AC" w:rsidP="00B44BAF">
      <w:pPr>
        <w:widowControl/>
        <w:spacing w:line="480" w:lineRule="auto"/>
        <w:ind w:firstLine="720"/>
        <w:rPr>
          <w:snapToGrid/>
          <w:szCs w:val="24"/>
        </w:rPr>
      </w:pPr>
      <w:r>
        <w:rPr>
          <w:snapToGrid/>
          <w:szCs w:val="24"/>
        </w:rPr>
        <w:t xml:space="preserve">In a study done by Hansen and his colleagues (2015), the knowledge </w:t>
      </w:r>
      <w:r w:rsidR="000E7BF2">
        <w:rPr>
          <w:snapToGrid/>
          <w:szCs w:val="24"/>
        </w:rPr>
        <w:t xml:space="preserve">and preference </w:t>
      </w:r>
      <w:r>
        <w:rPr>
          <w:snapToGrid/>
          <w:szCs w:val="24"/>
        </w:rPr>
        <w:t>of preschool children on fruits and vegeta</w:t>
      </w:r>
      <w:r w:rsidR="000E7BF2">
        <w:rPr>
          <w:snapToGrid/>
          <w:szCs w:val="24"/>
        </w:rPr>
        <w:t>bles was established.</w:t>
      </w:r>
      <w:r w:rsidR="00F516E6">
        <w:rPr>
          <w:snapToGrid/>
          <w:szCs w:val="24"/>
        </w:rPr>
        <w:t xml:space="preserve"> The children were interviewed with a play-based picture card game followed by mealtime environment reenactment open-ended interview. </w:t>
      </w:r>
      <w:r w:rsidR="00A62703">
        <w:rPr>
          <w:snapToGrid/>
          <w:szCs w:val="24"/>
        </w:rPr>
        <w:t xml:space="preserve">A total of 192 children were interviewed. </w:t>
      </w:r>
      <w:r w:rsidR="00F516E6">
        <w:rPr>
          <w:snapToGrid/>
          <w:szCs w:val="24"/>
        </w:rPr>
        <w:t xml:space="preserve">Each child recalled an average of 2.27 messages related to fruits and vegetables consumption. </w:t>
      </w:r>
      <w:r w:rsidR="0022562A">
        <w:rPr>
          <w:snapToGrid/>
          <w:szCs w:val="24"/>
        </w:rPr>
        <w:t xml:space="preserve"> The fruits identified by most children were apples with a 95.8 percent frequency, bananas (95.8 percent), and strawberries (82.8 percent). The vegetables that were identified the most were corn (79.7 percent</w:t>
      </w:r>
      <w:r w:rsidR="00A4744E">
        <w:rPr>
          <w:snapToGrid/>
          <w:szCs w:val="24"/>
        </w:rPr>
        <w:t>)</w:t>
      </w:r>
      <w:r w:rsidR="0022562A">
        <w:rPr>
          <w:snapToGrid/>
          <w:szCs w:val="24"/>
        </w:rPr>
        <w:t>, carrots (72.4 percent), and broccoli (50.5 percent</w:t>
      </w:r>
      <w:r w:rsidR="00A62703">
        <w:rPr>
          <w:snapToGrid/>
          <w:szCs w:val="24"/>
        </w:rPr>
        <w:t>)</w:t>
      </w:r>
      <w:r w:rsidR="00101CC6">
        <w:rPr>
          <w:snapToGrid/>
          <w:szCs w:val="24"/>
        </w:rPr>
        <w:t>.  The children correctly identified an average of 6.27 of the 11 fruits and 4.07 of the 12 vegetables used in the study.</w:t>
      </w:r>
      <w:r w:rsidR="00AE7B9D">
        <w:rPr>
          <w:snapToGrid/>
          <w:szCs w:val="24"/>
        </w:rPr>
        <w:t xml:space="preserve"> The household income where these children came from had a significant effect on the results of their fruits and vegetables knowledge and preferences.</w:t>
      </w:r>
      <w:r w:rsidR="0078468C">
        <w:rPr>
          <w:snapToGrid/>
          <w:szCs w:val="24"/>
        </w:rPr>
        <w:t xml:space="preserve"> Children from households with household income of over $20,000, identified more fruits and vegetables than those from households with an income of less than $20,000</w:t>
      </w:r>
      <w:r w:rsidR="00067313">
        <w:rPr>
          <w:snapToGrid/>
          <w:szCs w:val="24"/>
        </w:rPr>
        <w:t>.</w:t>
      </w:r>
    </w:p>
    <w:p w:rsidR="00E164C4" w:rsidRDefault="00E164C4" w:rsidP="00B44BAF">
      <w:pPr>
        <w:widowControl/>
        <w:spacing w:line="480" w:lineRule="auto"/>
        <w:ind w:firstLine="720"/>
        <w:rPr>
          <w:snapToGrid/>
          <w:szCs w:val="24"/>
        </w:rPr>
      </w:pPr>
      <w:r>
        <w:rPr>
          <w:snapToGrid/>
          <w:szCs w:val="24"/>
        </w:rPr>
        <w:t>In terms of preferences, the most preferred fruits were apples (93.2 percent), grapes (90.6 percent), bananas (89.6 percent), and oranges (86.5 percent). The most preferred vegetables were corn (85.9 percent), green beans (83.3 percent), and potatoes (75.0 Percent). Children liked an average of 8.49 of the 11 fruits in the list and 7.27 of the 12 vegetables in the list. Household income also played a role in the fruits and vegetables that the children preferred. For children from household income above $20,000, the average number of fruits liked was 7.91 while for children from household income below $20,000, the average number of fruits liked was 8.93. For vegetables the average number liked by those from above $20,000 was 6.61 while for those from under $20,000, the average number of preferred vegetables from the list was 7.48.</w:t>
      </w:r>
    </w:p>
    <w:p w:rsidR="00927813" w:rsidRDefault="00927813" w:rsidP="00B44BAF">
      <w:pPr>
        <w:widowControl/>
        <w:spacing w:line="480" w:lineRule="auto"/>
        <w:ind w:firstLine="720"/>
        <w:rPr>
          <w:snapToGrid/>
          <w:szCs w:val="24"/>
        </w:rPr>
      </w:pPr>
      <w:r>
        <w:rPr>
          <w:snapToGrid/>
          <w:szCs w:val="24"/>
        </w:rPr>
        <w:t>Their memory of messages about fruits and vegetables was assessed using a social cognitive theory (SCT) construct. 81 percent of the children reported at least one message that fitted the SCT construct. The average number of messages ranging from 0 to 12 reported by all children was 2.27. Messages with positive outcome expectancies were mentioned most frequently and at least once by 54.3 percent of the children.  Those with negative reinforcements were the least remembered, with a frequency of 19.0 percent.</w:t>
      </w:r>
      <w:r w:rsidR="00245BEF">
        <w:rPr>
          <w:snapToGrid/>
          <w:szCs w:val="24"/>
        </w:rPr>
        <w:t xml:space="preserve"> At least one message of negative outcome expectancy was stated by 38 percent of the children from household income above $20,000 compared to the 21% from children of household income below $20,000</w:t>
      </w:r>
      <w:r w:rsidR="00BE5E30">
        <w:rPr>
          <w:snapToGrid/>
          <w:szCs w:val="24"/>
        </w:rPr>
        <w:t>.</w:t>
      </w:r>
      <w:r w:rsidR="007C243A">
        <w:rPr>
          <w:snapToGrid/>
          <w:szCs w:val="24"/>
        </w:rPr>
        <w:t xml:space="preserve"> It was noted that messages of behavioral capability were barely mentioned. Only 8 percent of children from household income of above $</w:t>
      </w:r>
      <w:r w:rsidR="00506DFF">
        <w:rPr>
          <w:snapToGrid/>
          <w:szCs w:val="24"/>
        </w:rPr>
        <w:t>20,000 and</w:t>
      </w:r>
      <w:r w:rsidR="007C243A">
        <w:rPr>
          <w:snapToGrid/>
          <w:szCs w:val="24"/>
        </w:rPr>
        <w:t xml:space="preserve"> 2 Percent from household income below $</w:t>
      </w:r>
      <w:r w:rsidR="00506DFF">
        <w:rPr>
          <w:snapToGrid/>
          <w:szCs w:val="24"/>
        </w:rPr>
        <w:t>20,000 stated</w:t>
      </w:r>
      <w:r w:rsidR="007C243A">
        <w:rPr>
          <w:snapToGrid/>
          <w:szCs w:val="24"/>
        </w:rPr>
        <w:t xml:space="preserve"> messages of behavioral capability.</w:t>
      </w:r>
    </w:p>
    <w:p w:rsidR="00D12771" w:rsidRDefault="00D12771" w:rsidP="00B44BAF">
      <w:pPr>
        <w:widowControl/>
        <w:spacing w:line="480" w:lineRule="auto"/>
        <w:ind w:firstLine="720"/>
        <w:rPr>
          <w:snapToGrid/>
          <w:szCs w:val="24"/>
        </w:rPr>
      </w:pPr>
      <w:r>
        <w:rPr>
          <w:snapToGrid/>
          <w:szCs w:val="24"/>
        </w:rPr>
        <w:t xml:space="preserve">There was a positive correlation between knowledge about fruits and vegetables and positive outcome expectancies with correlation coefficient of 0.44. </w:t>
      </w:r>
      <w:r w:rsidR="001C5886">
        <w:rPr>
          <w:snapToGrid/>
          <w:szCs w:val="24"/>
        </w:rPr>
        <w:t>Besides, a correlation was identified between negative outcome expectancies and the total number of messages stated.</w:t>
      </w:r>
      <w:r w:rsidR="00B32A76">
        <w:rPr>
          <w:snapToGrid/>
          <w:szCs w:val="24"/>
        </w:rPr>
        <w:t xml:space="preserve"> Disliking fruits and vegetables was associated with negative outcome expectancies. However, this was observed from children with household income below $200,000. Liking fruits and vegetables was associated with negative reinforcements only for children in household income above $20,000.</w:t>
      </w:r>
    </w:p>
    <w:p w:rsidR="00BC11AF" w:rsidRDefault="00DB1D1A" w:rsidP="00C63EA6">
      <w:pPr>
        <w:spacing w:line="480" w:lineRule="auto"/>
        <w:rPr>
          <w:szCs w:val="24"/>
        </w:rPr>
      </w:pPr>
      <w:r>
        <w:rPr>
          <w:szCs w:val="24"/>
        </w:rPr>
        <w:t>_________________________________________________________________________________________</w:t>
      </w:r>
    </w:p>
    <w:p w:rsidR="00043960" w:rsidRDefault="00BC11AF" w:rsidP="00C63EA6">
      <w:pPr>
        <w:spacing w:line="480" w:lineRule="auto"/>
        <w:rPr>
          <w:b/>
          <w:szCs w:val="24"/>
        </w:rPr>
      </w:pPr>
      <w:r w:rsidRPr="00BC11AF">
        <w:rPr>
          <w:b/>
          <w:szCs w:val="24"/>
        </w:rPr>
        <w:t>PART</w:t>
      </w:r>
      <w:r>
        <w:rPr>
          <w:b/>
          <w:szCs w:val="24"/>
        </w:rPr>
        <w:t xml:space="preserve"> </w:t>
      </w:r>
      <w:r w:rsidRPr="00BC11AF">
        <w:rPr>
          <w:b/>
          <w:szCs w:val="24"/>
        </w:rPr>
        <w:t xml:space="preserve">II </w:t>
      </w:r>
    </w:p>
    <w:p w:rsidR="000315E9" w:rsidRDefault="00422E00" w:rsidP="00CF614A">
      <w:pPr>
        <w:spacing w:line="480" w:lineRule="auto"/>
        <w:jc w:val="both"/>
      </w:pPr>
      <w:r>
        <w:t>1</w:t>
      </w:r>
      <w:r w:rsidR="00261211">
        <w:rPr>
          <w:b/>
        </w:rPr>
        <w:t xml:space="preserve">.   </w:t>
      </w:r>
      <w:r w:rsidR="00DB1D1A">
        <w:t xml:space="preserve">A friend tells you that they got </w:t>
      </w:r>
      <w:r w:rsidR="003815B7">
        <w:t>60</w:t>
      </w:r>
      <w:r w:rsidR="006152FD">
        <w:t xml:space="preserve"> </w:t>
      </w:r>
      <w:r w:rsidR="00DB1D1A">
        <w:t xml:space="preserve">on an exam.  </w:t>
      </w:r>
      <w:r w:rsidR="00D00865">
        <w:t>Do you think they did well or poorly on the exam?</w:t>
      </w:r>
      <w:r w:rsidR="00DB1D1A">
        <w:tab/>
        <w:t xml:space="preserve"> Explain your answer</w:t>
      </w:r>
      <w:r w:rsidR="00D00865">
        <w:t>.</w:t>
      </w:r>
    </w:p>
    <w:p w:rsidR="00DB1D1A" w:rsidRPr="00BB0DEE" w:rsidRDefault="00CF614A" w:rsidP="00C63EA6">
      <w:pPr>
        <w:spacing w:line="480" w:lineRule="auto"/>
        <w:jc w:val="both"/>
        <w:rPr>
          <w:color w:val="FF0000"/>
        </w:rPr>
      </w:pPr>
      <w:r w:rsidRPr="00BB0DEE">
        <w:rPr>
          <w:color w:val="FF0000"/>
        </w:rPr>
        <w:t>Without an idea or a figure of the maximum achievable of the exam, it is impossible to answer whether he did well or poorly in the exam.</w:t>
      </w:r>
      <w:r w:rsidR="000315E9" w:rsidRPr="00BB0DEE">
        <w:rPr>
          <w:color w:val="FF0000"/>
        </w:rPr>
        <w:t xml:space="preserve"> </w:t>
      </w:r>
      <w:r w:rsidRPr="00BB0DEE">
        <w:rPr>
          <w:color w:val="FF0000"/>
        </w:rPr>
        <w:t>If th</w:t>
      </w:r>
      <w:r w:rsidR="00580AB3" w:rsidRPr="00BB0DEE">
        <w:rPr>
          <w:color w:val="FF0000"/>
        </w:rPr>
        <w:t>e maximum achievable score was 6</w:t>
      </w:r>
      <w:r w:rsidRPr="00BB0DEE">
        <w:rPr>
          <w:color w:val="FF0000"/>
        </w:rPr>
        <w:t xml:space="preserve">0 then, for sure, we can say </w:t>
      </w:r>
      <w:r w:rsidR="00093A0D" w:rsidRPr="00BB0DEE">
        <w:rPr>
          <w:color w:val="FF0000"/>
        </w:rPr>
        <w:t>he did</w:t>
      </w:r>
      <w:r w:rsidR="00580AB3" w:rsidRPr="00BB0DEE">
        <w:rPr>
          <w:color w:val="FF0000"/>
        </w:rPr>
        <w:t xml:space="preserve"> well in the exam.</w:t>
      </w:r>
      <w:r w:rsidR="000315E9" w:rsidRPr="00BB0DEE">
        <w:rPr>
          <w:color w:val="FF0000"/>
        </w:rPr>
        <w:t xml:space="preserve"> </w:t>
      </w:r>
      <w:r w:rsidRPr="00BB0DEE">
        <w:rPr>
          <w:color w:val="FF0000"/>
        </w:rPr>
        <w:t>If the maximum achievable score was 400 th</w:t>
      </w:r>
      <w:r w:rsidR="00580AB3" w:rsidRPr="00BB0DEE">
        <w:rPr>
          <w:color w:val="FF0000"/>
        </w:rPr>
        <w:t>en, there is a possibility that he did poorly.</w:t>
      </w:r>
    </w:p>
    <w:p w:rsidR="00261211" w:rsidRDefault="00422E00" w:rsidP="00C63EA6">
      <w:pPr>
        <w:spacing w:line="480" w:lineRule="auto"/>
        <w:jc w:val="both"/>
      </w:pPr>
      <w:r>
        <w:t>2</w:t>
      </w:r>
      <w:r w:rsidR="00DB1D1A">
        <w:t xml:space="preserve">.   </w:t>
      </w:r>
      <w:r w:rsidR="00261211">
        <w:t>How are standard scores useful?</w:t>
      </w:r>
    </w:p>
    <w:p w:rsidR="00A06AD5" w:rsidRPr="00BB0DEE" w:rsidRDefault="00A06AD5" w:rsidP="00C63EA6">
      <w:pPr>
        <w:spacing w:line="480" w:lineRule="auto"/>
        <w:jc w:val="both"/>
        <w:rPr>
          <w:color w:val="FF0000"/>
        </w:rPr>
      </w:pPr>
      <w:r w:rsidRPr="00BB0DEE">
        <w:rPr>
          <w:color w:val="FF0000"/>
        </w:rPr>
        <w:t>The standard score allows the calculation of the probability of a score occurring within the normal distribution. Besides, comparisons of two scores from different normal distributions can be made.</w:t>
      </w:r>
    </w:p>
    <w:p w:rsidR="00E34ACA" w:rsidRDefault="00E34ACA" w:rsidP="00C63EA6">
      <w:pPr>
        <w:spacing w:line="480" w:lineRule="auto"/>
        <w:jc w:val="both"/>
      </w:pPr>
      <w:r>
        <w:t>3.   How is a z-score defined?</w:t>
      </w:r>
    </w:p>
    <w:p w:rsidR="00A06AD5" w:rsidRPr="00BB0DEE" w:rsidRDefault="00A06AD5" w:rsidP="00C63EA6">
      <w:pPr>
        <w:spacing w:line="480" w:lineRule="auto"/>
        <w:jc w:val="both"/>
        <w:rPr>
          <w:color w:val="FF0000"/>
        </w:rPr>
      </w:pPr>
      <w:r w:rsidRPr="00BB0DEE">
        <w:rPr>
          <w:color w:val="FF0000"/>
        </w:rPr>
        <w:t>It is a numerical value that describes the relationship of a value to the group mean. It is measured in terms of standard deviations from the mean.</w:t>
      </w:r>
    </w:p>
    <w:p w:rsidR="00E34ACA" w:rsidRDefault="00E34ACA" w:rsidP="00C63EA6">
      <w:pPr>
        <w:spacing w:line="480" w:lineRule="auto"/>
        <w:jc w:val="both"/>
      </w:pPr>
      <w:r>
        <w:t>4.   What does it tell you when a z-score is zero?</w:t>
      </w:r>
    </w:p>
    <w:p w:rsidR="009C65D7" w:rsidRPr="00BB0DEE" w:rsidRDefault="009C65D7" w:rsidP="00C63EA6">
      <w:pPr>
        <w:spacing w:line="480" w:lineRule="auto"/>
        <w:jc w:val="both"/>
        <w:rPr>
          <w:color w:val="FF0000"/>
        </w:rPr>
      </w:pPr>
      <w:r w:rsidRPr="00BB0DEE">
        <w:rPr>
          <w:color w:val="FF0000"/>
        </w:rPr>
        <w:t>When a z score is zero, it means the score is identical to mean score.</w:t>
      </w:r>
    </w:p>
    <w:p w:rsidR="00EC2679" w:rsidRDefault="00EC2679" w:rsidP="00C63EA6">
      <w:pPr>
        <w:spacing w:line="480" w:lineRule="auto"/>
        <w:jc w:val="both"/>
      </w:pPr>
      <w:r>
        <w:t>5.    Explain the 68% rule when we are working with normal distributions.</w:t>
      </w:r>
    </w:p>
    <w:p w:rsidR="009C65D7" w:rsidRPr="00BB0DEE" w:rsidRDefault="009C65D7" w:rsidP="00C63EA6">
      <w:pPr>
        <w:spacing w:line="480" w:lineRule="auto"/>
        <w:jc w:val="both"/>
        <w:rPr>
          <w:color w:val="FF0000"/>
        </w:rPr>
      </w:pPr>
      <w:r w:rsidRPr="00BB0DEE">
        <w:rPr>
          <w:color w:val="FF0000"/>
        </w:rPr>
        <w:t>The 68 % rule indicates that 68 percent of the scores in a population are within 1 standard deviation of the mean.</w:t>
      </w:r>
    </w:p>
    <w:p w:rsidR="003815B7" w:rsidRDefault="00EC2679" w:rsidP="00C63EA6">
      <w:pPr>
        <w:spacing w:line="480" w:lineRule="auto"/>
        <w:jc w:val="both"/>
      </w:pPr>
      <w:r>
        <w:t>6</w:t>
      </w:r>
      <w:r w:rsidR="00E34ACA">
        <w:t>.   What is a</w:t>
      </w:r>
      <w:r>
        <w:t xml:space="preserve"> T-score?</w:t>
      </w:r>
    </w:p>
    <w:p w:rsidR="006C3FEF" w:rsidRPr="00BB0DEE" w:rsidRDefault="006C3FEF" w:rsidP="00C63EA6">
      <w:pPr>
        <w:spacing w:line="480" w:lineRule="auto"/>
        <w:jc w:val="both"/>
        <w:rPr>
          <w:color w:val="FF0000"/>
        </w:rPr>
      </w:pPr>
      <w:r w:rsidRPr="00BB0DEE">
        <w:rPr>
          <w:color w:val="FF0000"/>
        </w:rPr>
        <w:t>A t score is a standardized test statistic that enable one to make comparisons on scores.</w:t>
      </w:r>
    </w:p>
    <w:p w:rsidR="00422E00" w:rsidRDefault="00EC2679" w:rsidP="00C63EA6">
      <w:pPr>
        <w:widowControl/>
        <w:spacing w:line="480" w:lineRule="auto"/>
        <w:jc w:val="both"/>
      </w:pPr>
      <w:r>
        <w:t>7</w:t>
      </w:r>
      <w:r w:rsidR="00422E00">
        <w:t>.  What is the difference between a null and alternative hypothesis?</w:t>
      </w:r>
    </w:p>
    <w:p w:rsidR="00423EC1" w:rsidRPr="00BB0DEE" w:rsidRDefault="00423EC1" w:rsidP="00C63EA6">
      <w:pPr>
        <w:widowControl/>
        <w:spacing w:line="480" w:lineRule="auto"/>
        <w:jc w:val="both"/>
        <w:rPr>
          <w:color w:val="FF0000"/>
        </w:rPr>
      </w:pPr>
      <w:r w:rsidRPr="00BB0DEE">
        <w:rPr>
          <w:color w:val="FF0000"/>
        </w:rPr>
        <w:t>The null hypothesis indicates that there is no significant relationship between two variables or phenomena, or there is no association between groups. The alternative hypothesis indicates that there is a relationship between variables or groups in a study.</w:t>
      </w:r>
    </w:p>
    <w:p w:rsidR="00422E00" w:rsidRDefault="00EC2679" w:rsidP="00C63EA6">
      <w:pPr>
        <w:widowControl/>
        <w:spacing w:line="480" w:lineRule="auto"/>
        <w:jc w:val="both"/>
      </w:pPr>
      <w:r>
        <w:t>8</w:t>
      </w:r>
      <w:r w:rsidR="00422E00">
        <w:t>.  What is the difference between a directional and non-directional hypothesis?</w:t>
      </w:r>
    </w:p>
    <w:p w:rsidR="00750FC4" w:rsidRPr="00BB0DEE" w:rsidRDefault="00750FC4" w:rsidP="00C63EA6">
      <w:pPr>
        <w:widowControl/>
        <w:spacing w:line="480" w:lineRule="auto"/>
        <w:jc w:val="both"/>
        <w:rPr>
          <w:color w:val="FF0000"/>
        </w:rPr>
      </w:pPr>
      <w:r w:rsidRPr="00BB0DEE">
        <w:rPr>
          <w:color w:val="FF0000"/>
        </w:rPr>
        <w:t>A directional hypothesis measures the direction of change in two variables with the effect of one variable having a positive or negative effect on the other. Non-direction hypothesis does not indicate the kind of effect or relationship between two variables but only show there is relationship between them</w:t>
      </w:r>
    </w:p>
    <w:p w:rsidR="00422E00" w:rsidRPr="00BB0DEE" w:rsidRDefault="00B42A94" w:rsidP="00C63EA6">
      <w:pPr>
        <w:widowControl/>
        <w:spacing w:line="480" w:lineRule="auto"/>
        <w:jc w:val="both"/>
        <w:rPr>
          <w:color w:val="FF0000"/>
        </w:rPr>
      </w:pPr>
      <w:r w:rsidRPr="00BB0DEE">
        <w:rPr>
          <w:color w:val="FF0000"/>
        </w:rPr>
        <w:t>Directional hypothesis measures the direction of variation of two variables. This effect of one variable on the other variable can be in positive direction or in negative direction. Non-directional hypothesis does not indicate the kind of effects but only shows the relation between two variables.</w:t>
      </w:r>
    </w:p>
    <w:p w:rsidR="00B413ED" w:rsidRDefault="00EC2679" w:rsidP="00C63EA6">
      <w:pPr>
        <w:widowControl/>
        <w:spacing w:line="480" w:lineRule="auto"/>
        <w:jc w:val="both"/>
      </w:pPr>
      <w:r>
        <w:t>9</w:t>
      </w:r>
      <w:r w:rsidR="00261211">
        <w:t>.   What does it mean when we say our results are “statistically significant”?</w:t>
      </w:r>
    </w:p>
    <w:p w:rsidR="007A793E" w:rsidRPr="00BB0DEE" w:rsidRDefault="007A793E" w:rsidP="00C63EA6">
      <w:pPr>
        <w:widowControl/>
        <w:spacing w:line="480" w:lineRule="auto"/>
        <w:jc w:val="both"/>
        <w:rPr>
          <w:color w:val="FF0000"/>
        </w:rPr>
      </w:pPr>
      <w:r w:rsidRPr="00BB0DEE">
        <w:rPr>
          <w:color w:val="FF0000"/>
        </w:rPr>
        <w:t xml:space="preserve">A result is statistically significant when it is not attributed to chance. </w:t>
      </w:r>
    </w:p>
    <w:p w:rsidR="00A14510" w:rsidRDefault="00AE2DE4" w:rsidP="00C63EA6">
      <w:pPr>
        <w:spacing w:line="480" w:lineRule="auto"/>
        <w:jc w:val="both"/>
      </w:pPr>
      <w:r>
        <w:t>10. Why are researchers concerned about effect size or practical significance?</w:t>
      </w:r>
    </w:p>
    <w:p w:rsidR="008E6D81" w:rsidRPr="00BB0DEE" w:rsidRDefault="008E6D81" w:rsidP="00C63EA6">
      <w:pPr>
        <w:spacing w:line="480" w:lineRule="auto"/>
        <w:jc w:val="both"/>
        <w:rPr>
          <w:color w:val="FF0000"/>
        </w:rPr>
      </w:pPr>
      <w:r w:rsidRPr="00BB0DEE">
        <w:rPr>
          <w:color w:val="FF0000"/>
        </w:rPr>
        <w:t>Effect size is the magnitude of difference and results are practically significant when the difference is large enough to be meaningful in real life.</w:t>
      </w:r>
      <w:r w:rsidR="00AE2DE4" w:rsidRPr="00BB0DEE">
        <w:rPr>
          <w:color w:val="FF0000"/>
        </w:rPr>
        <w:t xml:space="preserve"> </w:t>
      </w:r>
    </w:p>
    <w:p w:rsidR="00043960" w:rsidRDefault="00DB1D1A" w:rsidP="00C63EA6">
      <w:pPr>
        <w:widowControl/>
        <w:spacing w:line="480" w:lineRule="auto"/>
        <w:jc w:val="both"/>
      </w:pPr>
      <w:r>
        <w:t>__________________________________________________________________________________________</w:t>
      </w:r>
    </w:p>
    <w:p w:rsidR="00D316BE" w:rsidRDefault="00691211" w:rsidP="00C63EA6">
      <w:pPr>
        <w:widowControl/>
        <w:spacing w:line="480" w:lineRule="auto"/>
        <w:jc w:val="both"/>
        <w:rPr>
          <w:b/>
        </w:rPr>
      </w:pPr>
      <w:r w:rsidRPr="002D533C">
        <w:rPr>
          <w:b/>
        </w:rPr>
        <w:t>Part I</w:t>
      </w:r>
      <w:r>
        <w:rPr>
          <w:b/>
        </w:rPr>
        <w:t>I</w:t>
      </w:r>
      <w:r w:rsidR="007D3386">
        <w:rPr>
          <w:b/>
        </w:rPr>
        <w:t>I</w:t>
      </w:r>
    </w:p>
    <w:p w:rsidR="00D316BE" w:rsidRDefault="00EC2679" w:rsidP="00C63EA6">
      <w:pPr>
        <w:spacing w:line="480" w:lineRule="auto"/>
        <w:jc w:val="both"/>
      </w:pPr>
      <w:r>
        <w:t>11</w:t>
      </w:r>
      <w:r w:rsidR="00D316BE">
        <w:t xml:space="preserve">.   </w:t>
      </w:r>
      <w:r>
        <w:t>O</w:t>
      </w:r>
      <w:r w:rsidR="00D316BE">
        <w:t>ur willingness to adopt a new technology scale is normally distributed with a mean</w:t>
      </w:r>
    </w:p>
    <w:p w:rsidR="00EC2679" w:rsidRDefault="00D316BE" w:rsidP="00C63EA6">
      <w:pPr>
        <w:spacing w:line="480" w:lineRule="auto"/>
        <w:jc w:val="both"/>
      </w:pPr>
      <w:r>
        <w:t xml:space="preserve">      </w:t>
      </w:r>
      <w:r w:rsidR="00EC2679">
        <w:t xml:space="preserve">   of 75</w:t>
      </w:r>
      <w:r>
        <w:t xml:space="preserve"> and a standard deviation of </w:t>
      </w:r>
      <w:r w:rsidR="00EC2679">
        <w:t>5.</w:t>
      </w:r>
    </w:p>
    <w:p w:rsidR="00EC2679" w:rsidRDefault="00EC2679" w:rsidP="00C63EA6">
      <w:pPr>
        <w:pStyle w:val="ListParagraph"/>
        <w:numPr>
          <w:ilvl w:val="0"/>
          <w:numId w:val="29"/>
        </w:numPr>
        <w:spacing w:line="480" w:lineRule="auto"/>
        <w:jc w:val="both"/>
      </w:pPr>
      <w:r>
        <w:t>68% of our cases would fall between which two scores?</w:t>
      </w:r>
    </w:p>
    <w:p w:rsidR="006379FE" w:rsidRDefault="006379FE" w:rsidP="006379FE">
      <w:pPr>
        <w:spacing w:line="480" w:lineRule="auto"/>
        <w:ind w:left="480"/>
        <w:jc w:val="both"/>
      </w:pPr>
      <w:r>
        <w:t>The 68 percent rule indicate that 68% of the scores will fall within 1 standard deviation of the mean. Therefore,</w:t>
      </w:r>
    </w:p>
    <w:p w:rsidR="006379FE" w:rsidRDefault="006379FE" w:rsidP="006379FE">
      <w:pPr>
        <w:spacing w:line="480" w:lineRule="auto"/>
        <w:ind w:left="480"/>
        <w:jc w:val="both"/>
      </w:pPr>
      <w:r>
        <w:t>75+- 5</w:t>
      </w:r>
    </w:p>
    <w:p w:rsidR="00EC2679" w:rsidRDefault="006379FE" w:rsidP="000C443D">
      <w:pPr>
        <w:spacing w:line="480" w:lineRule="auto"/>
        <w:ind w:left="480"/>
        <w:jc w:val="both"/>
      </w:pPr>
      <w:r w:rsidRPr="000C443D">
        <w:rPr>
          <w:color w:val="FF0000"/>
        </w:rPr>
        <w:t>The cases will be between 70 and 80</w:t>
      </w:r>
    </w:p>
    <w:p w:rsidR="00D316BE" w:rsidRDefault="00EC2679" w:rsidP="00C63EA6">
      <w:pPr>
        <w:pStyle w:val="ListParagraph"/>
        <w:numPr>
          <w:ilvl w:val="0"/>
          <w:numId w:val="29"/>
        </w:numPr>
        <w:spacing w:line="480" w:lineRule="auto"/>
        <w:jc w:val="both"/>
      </w:pPr>
      <w:r>
        <w:t>95%</w:t>
      </w:r>
      <w:r w:rsidR="00D316BE">
        <w:t xml:space="preserve"> </w:t>
      </w:r>
      <w:r w:rsidR="007618B0">
        <w:t>of our cases would fall between which two scores?</w:t>
      </w:r>
    </w:p>
    <w:p w:rsidR="006379FE" w:rsidRDefault="006379FE" w:rsidP="006379FE">
      <w:pPr>
        <w:pStyle w:val="ListParagraph"/>
        <w:spacing w:line="480" w:lineRule="auto"/>
        <w:ind w:left="840"/>
        <w:jc w:val="both"/>
      </w:pPr>
      <w:r>
        <w:t>The 98% rule indicates that 95 percent of the cases would fall within standard deviation for the mean</w:t>
      </w:r>
    </w:p>
    <w:p w:rsidR="006379FE" w:rsidRDefault="006379FE" w:rsidP="006379FE">
      <w:pPr>
        <w:pStyle w:val="ListParagraph"/>
        <w:spacing w:line="480" w:lineRule="auto"/>
        <w:ind w:left="840"/>
        <w:jc w:val="both"/>
      </w:pPr>
      <w:r>
        <w:t>Standard deviation = 5</w:t>
      </w:r>
    </w:p>
    <w:p w:rsidR="006379FE" w:rsidRDefault="006379FE" w:rsidP="006379FE">
      <w:pPr>
        <w:pStyle w:val="ListParagraph"/>
        <w:spacing w:line="480" w:lineRule="auto"/>
        <w:ind w:left="840"/>
        <w:jc w:val="both"/>
      </w:pPr>
      <w:r>
        <w:t>Two standard deviations = 2 x 5 = 10</w:t>
      </w:r>
    </w:p>
    <w:p w:rsidR="006379FE" w:rsidRDefault="006379FE" w:rsidP="006379FE">
      <w:pPr>
        <w:pStyle w:val="ListParagraph"/>
        <w:spacing w:line="480" w:lineRule="auto"/>
        <w:ind w:left="840"/>
        <w:jc w:val="both"/>
      </w:pPr>
      <w:r>
        <w:t>The cases will be between 75+-10</w:t>
      </w:r>
    </w:p>
    <w:p w:rsidR="0016684B" w:rsidRPr="000C443D" w:rsidRDefault="006379FE" w:rsidP="007A1834">
      <w:pPr>
        <w:pStyle w:val="ListParagraph"/>
        <w:spacing w:line="480" w:lineRule="auto"/>
        <w:ind w:left="840"/>
        <w:jc w:val="both"/>
        <w:rPr>
          <w:color w:val="FF0000"/>
        </w:rPr>
      </w:pPr>
      <w:r w:rsidRPr="000C443D">
        <w:rPr>
          <w:color w:val="FF0000"/>
        </w:rPr>
        <w:t>= 65 and 75</w:t>
      </w:r>
    </w:p>
    <w:p w:rsidR="00453802" w:rsidRPr="00BB31F0" w:rsidRDefault="0016684B" w:rsidP="00C63EA6">
      <w:pPr>
        <w:shd w:val="clear" w:color="auto" w:fill="FFFFFF"/>
        <w:spacing w:before="252" w:line="480" w:lineRule="auto"/>
        <w:ind w:left="137"/>
      </w:pPr>
      <w:r>
        <w:t xml:space="preserve">12.   </w:t>
      </w:r>
      <w:r w:rsidR="00BB31F0">
        <w:t xml:space="preserve">Students participating in a study on procrastination received a 9 item measure assessing behaviors associated with procrastination </w:t>
      </w:r>
      <w:r w:rsidR="00BB31F0">
        <w:rPr>
          <w:color w:val="000000"/>
          <w:szCs w:val="24"/>
        </w:rPr>
        <w:t xml:space="preserve">on a 7-point Likert-type scale ranging from 1 </w:t>
      </w:r>
      <w:r w:rsidR="00BB31F0">
        <w:rPr>
          <w:i/>
          <w:iCs/>
          <w:color w:val="000000"/>
          <w:szCs w:val="24"/>
        </w:rPr>
        <w:t xml:space="preserve">(true) </w:t>
      </w:r>
      <w:r w:rsidR="00BB31F0">
        <w:rPr>
          <w:color w:val="000000"/>
          <w:szCs w:val="24"/>
        </w:rPr>
        <w:t xml:space="preserve">to 7 </w:t>
      </w:r>
      <w:r w:rsidR="00BB31F0">
        <w:rPr>
          <w:i/>
          <w:iCs/>
          <w:color w:val="000000"/>
          <w:szCs w:val="24"/>
        </w:rPr>
        <w:t>(false)</w:t>
      </w:r>
      <w:r w:rsidR="00BB31F0">
        <w:rPr>
          <w:iCs/>
          <w:color w:val="000000"/>
          <w:szCs w:val="24"/>
        </w:rPr>
        <w:t xml:space="preserve"> prior to participating </w:t>
      </w:r>
      <w:r w:rsidR="00BB31F0">
        <w:rPr>
          <w:color w:val="000000"/>
          <w:szCs w:val="24"/>
        </w:rPr>
        <w:t xml:space="preserve">to a one-hour individual counseling session on procrastination </w:t>
      </w:r>
      <w:r w:rsidR="00453802">
        <w:rPr>
          <w:color w:val="000000"/>
          <w:szCs w:val="24"/>
        </w:rPr>
        <w:t xml:space="preserve">(intake) </w:t>
      </w:r>
      <w:r w:rsidR="00BB31F0">
        <w:rPr>
          <w:color w:val="000000"/>
          <w:szCs w:val="24"/>
        </w:rPr>
        <w:t>and after the session</w:t>
      </w:r>
      <w:r w:rsidR="00453802">
        <w:rPr>
          <w:color w:val="000000"/>
          <w:szCs w:val="24"/>
        </w:rPr>
        <w:t xml:space="preserve"> (outtake)</w:t>
      </w:r>
      <w:r w:rsidR="00BB31F0">
        <w:rPr>
          <w:color w:val="000000"/>
          <w:szCs w:val="24"/>
        </w:rPr>
        <w:t>.</w:t>
      </w:r>
      <w:r w:rsidR="00453802">
        <w:rPr>
          <w:color w:val="000000"/>
          <w:szCs w:val="24"/>
        </w:rPr>
        <w:t xml:space="preserve">  They were assigned to three different experimental groups.</w:t>
      </w:r>
    </w:p>
    <w:p w:rsidR="00BB31F0" w:rsidRDefault="00BB31F0" w:rsidP="00C63EA6">
      <w:pPr>
        <w:shd w:val="clear" w:color="auto" w:fill="FFFFFF"/>
        <w:spacing w:before="22" w:line="480" w:lineRule="auto"/>
        <w:ind w:left="144"/>
      </w:pPr>
      <w:r>
        <w:rPr>
          <w:i/>
          <w:iCs/>
          <w:color w:val="000000"/>
        </w:rPr>
        <w:t>Group Means and Standard Deviations [of Procrastination Log (PL) scores] *</w:t>
      </w:r>
    </w:p>
    <w:p w:rsidR="00BB31F0" w:rsidRDefault="00BB31F0" w:rsidP="00C63EA6">
      <w:pPr>
        <w:spacing w:after="14" w:line="480" w:lineRule="auto"/>
        <w:rP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4039"/>
        <w:gridCol w:w="1246"/>
        <w:gridCol w:w="734"/>
        <w:gridCol w:w="1123"/>
        <w:gridCol w:w="2765"/>
      </w:tblGrid>
      <w:tr w:rsidR="00BB31F0" w:rsidTr="000F0A8C">
        <w:trPr>
          <w:trHeight w:hRule="exact" w:val="324"/>
        </w:trPr>
        <w:tc>
          <w:tcPr>
            <w:tcW w:w="4039" w:type="dxa"/>
            <w:tcBorders>
              <w:top w:val="single" w:sz="6" w:space="0" w:color="auto"/>
              <w:left w:val="nil"/>
              <w:bottom w:val="nil"/>
              <w:right w:val="nil"/>
            </w:tcBorders>
            <w:shd w:val="clear" w:color="auto" w:fill="FFFFFF"/>
          </w:tcPr>
          <w:p w:rsidR="00BB31F0" w:rsidRDefault="00BB31F0" w:rsidP="00C63EA6">
            <w:pPr>
              <w:shd w:val="clear" w:color="auto" w:fill="FFFFFF"/>
              <w:spacing w:line="480" w:lineRule="auto"/>
            </w:pPr>
          </w:p>
        </w:tc>
        <w:tc>
          <w:tcPr>
            <w:tcW w:w="1246" w:type="dxa"/>
            <w:tcBorders>
              <w:top w:val="single" w:sz="6" w:space="0" w:color="auto"/>
              <w:left w:val="nil"/>
              <w:bottom w:val="single" w:sz="6" w:space="0" w:color="auto"/>
              <w:right w:val="nil"/>
            </w:tcBorders>
            <w:shd w:val="clear" w:color="auto" w:fill="FFFFFF"/>
          </w:tcPr>
          <w:p w:rsidR="00BB31F0" w:rsidRDefault="00BB31F0" w:rsidP="00C63EA6">
            <w:pPr>
              <w:shd w:val="clear" w:color="auto" w:fill="FFFFFF"/>
              <w:spacing w:line="480" w:lineRule="auto"/>
            </w:pPr>
          </w:p>
        </w:tc>
        <w:tc>
          <w:tcPr>
            <w:tcW w:w="734" w:type="dxa"/>
            <w:tcBorders>
              <w:top w:val="single" w:sz="6" w:space="0" w:color="auto"/>
              <w:left w:val="nil"/>
              <w:bottom w:val="single" w:sz="6" w:space="0" w:color="auto"/>
              <w:right w:val="nil"/>
            </w:tcBorders>
            <w:shd w:val="clear" w:color="auto" w:fill="FFFFFF"/>
          </w:tcPr>
          <w:p w:rsidR="00BB31F0" w:rsidRDefault="00BB31F0" w:rsidP="00C63EA6">
            <w:pPr>
              <w:shd w:val="clear" w:color="auto" w:fill="FFFFFF"/>
              <w:spacing w:line="480" w:lineRule="auto"/>
              <w:jc w:val="center"/>
            </w:pPr>
            <w:r>
              <w:rPr>
                <w:color w:val="000000"/>
                <w:spacing w:val="-3"/>
                <w:sz w:val="22"/>
                <w:szCs w:val="22"/>
              </w:rPr>
              <w:t>Intake</w:t>
            </w:r>
          </w:p>
        </w:tc>
        <w:tc>
          <w:tcPr>
            <w:tcW w:w="1123" w:type="dxa"/>
            <w:tcBorders>
              <w:top w:val="single" w:sz="6" w:space="0" w:color="auto"/>
              <w:left w:val="nil"/>
              <w:bottom w:val="single" w:sz="6" w:space="0" w:color="auto"/>
              <w:right w:val="nil"/>
            </w:tcBorders>
            <w:shd w:val="clear" w:color="auto" w:fill="FFFFFF"/>
          </w:tcPr>
          <w:p w:rsidR="00BB31F0" w:rsidRDefault="00BB31F0" w:rsidP="00C63EA6">
            <w:pPr>
              <w:shd w:val="clear" w:color="auto" w:fill="FFFFFF"/>
              <w:spacing w:line="480" w:lineRule="auto"/>
            </w:pPr>
          </w:p>
        </w:tc>
        <w:tc>
          <w:tcPr>
            <w:tcW w:w="2765" w:type="dxa"/>
            <w:tcBorders>
              <w:top w:val="single" w:sz="6" w:space="0" w:color="auto"/>
              <w:left w:val="nil"/>
              <w:bottom w:val="single" w:sz="6" w:space="0" w:color="auto"/>
              <w:right w:val="nil"/>
            </w:tcBorders>
            <w:shd w:val="clear" w:color="auto" w:fill="FFFFFF"/>
          </w:tcPr>
          <w:p w:rsidR="00BB31F0" w:rsidRDefault="00BB31F0" w:rsidP="00C63EA6">
            <w:pPr>
              <w:shd w:val="clear" w:color="auto" w:fill="FFFFFF"/>
              <w:spacing w:line="480" w:lineRule="auto"/>
              <w:ind w:right="835"/>
              <w:jc w:val="right"/>
            </w:pPr>
            <w:r>
              <w:rPr>
                <w:color w:val="000000"/>
                <w:sz w:val="22"/>
                <w:szCs w:val="22"/>
              </w:rPr>
              <w:t>Outtake</w:t>
            </w:r>
          </w:p>
        </w:tc>
      </w:tr>
      <w:tr w:rsidR="00BB31F0" w:rsidTr="000F0A8C">
        <w:trPr>
          <w:trHeight w:hRule="exact" w:val="302"/>
        </w:trPr>
        <w:tc>
          <w:tcPr>
            <w:tcW w:w="4039" w:type="dxa"/>
            <w:tcBorders>
              <w:top w:val="nil"/>
              <w:left w:val="nil"/>
              <w:bottom w:val="single" w:sz="6" w:space="0" w:color="auto"/>
              <w:right w:val="nil"/>
            </w:tcBorders>
            <w:shd w:val="clear" w:color="auto" w:fill="FFFFFF"/>
          </w:tcPr>
          <w:p w:rsidR="00BB31F0" w:rsidRDefault="00BB31F0" w:rsidP="00C63EA6">
            <w:pPr>
              <w:shd w:val="clear" w:color="auto" w:fill="FFFFFF"/>
              <w:spacing w:line="480" w:lineRule="auto"/>
              <w:ind w:left="22"/>
            </w:pPr>
            <w:r>
              <w:rPr>
                <w:color w:val="000000"/>
                <w:sz w:val="22"/>
                <w:szCs w:val="22"/>
              </w:rPr>
              <w:t>Group</w:t>
            </w:r>
          </w:p>
        </w:tc>
        <w:tc>
          <w:tcPr>
            <w:tcW w:w="1246" w:type="dxa"/>
            <w:tcBorders>
              <w:top w:val="single" w:sz="6" w:space="0" w:color="auto"/>
              <w:left w:val="nil"/>
              <w:bottom w:val="single" w:sz="6" w:space="0" w:color="auto"/>
              <w:right w:val="nil"/>
            </w:tcBorders>
            <w:shd w:val="clear" w:color="auto" w:fill="FFFFFF"/>
          </w:tcPr>
          <w:p w:rsidR="00BB31F0" w:rsidRDefault="00BB31F0" w:rsidP="00C63EA6">
            <w:pPr>
              <w:shd w:val="clear" w:color="auto" w:fill="FFFFFF"/>
              <w:spacing w:line="480" w:lineRule="auto"/>
              <w:ind w:right="65"/>
              <w:jc w:val="right"/>
            </w:pPr>
            <w:r>
              <w:rPr>
                <w:i/>
                <w:iCs/>
                <w:color w:val="000000"/>
                <w:sz w:val="22"/>
                <w:szCs w:val="22"/>
              </w:rPr>
              <w:t>M</w:t>
            </w:r>
          </w:p>
        </w:tc>
        <w:tc>
          <w:tcPr>
            <w:tcW w:w="734" w:type="dxa"/>
            <w:tcBorders>
              <w:top w:val="single" w:sz="6" w:space="0" w:color="auto"/>
              <w:left w:val="nil"/>
              <w:bottom w:val="single" w:sz="6" w:space="0" w:color="auto"/>
              <w:right w:val="nil"/>
            </w:tcBorders>
            <w:shd w:val="clear" w:color="auto" w:fill="FFFFFF"/>
          </w:tcPr>
          <w:p w:rsidR="00BB31F0" w:rsidRDefault="00BB31F0" w:rsidP="00C63EA6">
            <w:pPr>
              <w:shd w:val="clear" w:color="auto" w:fill="FFFFFF"/>
              <w:spacing w:line="480" w:lineRule="auto"/>
            </w:pPr>
          </w:p>
        </w:tc>
        <w:tc>
          <w:tcPr>
            <w:tcW w:w="1123" w:type="dxa"/>
            <w:tcBorders>
              <w:top w:val="single" w:sz="6" w:space="0" w:color="auto"/>
              <w:left w:val="nil"/>
              <w:bottom w:val="single" w:sz="6" w:space="0" w:color="auto"/>
              <w:right w:val="nil"/>
            </w:tcBorders>
            <w:shd w:val="clear" w:color="auto" w:fill="FFFFFF"/>
          </w:tcPr>
          <w:p w:rsidR="00BB31F0" w:rsidRDefault="00BB31F0" w:rsidP="00C63EA6">
            <w:pPr>
              <w:shd w:val="clear" w:color="auto" w:fill="FFFFFF"/>
              <w:spacing w:line="480" w:lineRule="auto"/>
              <w:ind w:left="36"/>
            </w:pPr>
            <w:r>
              <w:rPr>
                <w:i/>
                <w:iCs/>
                <w:color w:val="000000"/>
                <w:sz w:val="22"/>
                <w:szCs w:val="22"/>
              </w:rPr>
              <w:t>SD</w:t>
            </w:r>
          </w:p>
        </w:tc>
        <w:tc>
          <w:tcPr>
            <w:tcW w:w="2765" w:type="dxa"/>
            <w:tcBorders>
              <w:top w:val="single" w:sz="6" w:space="0" w:color="auto"/>
              <w:left w:val="nil"/>
              <w:bottom w:val="single" w:sz="6" w:space="0" w:color="auto"/>
              <w:right w:val="nil"/>
            </w:tcBorders>
            <w:shd w:val="clear" w:color="auto" w:fill="FFFFFF"/>
          </w:tcPr>
          <w:p w:rsidR="00BB31F0" w:rsidRDefault="00BB31F0" w:rsidP="00C63EA6">
            <w:pPr>
              <w:shd w:val="clear" w:color="auto" w:fill="FFFFFF"/>
              <w:spacing w:line="480" w:lineRule="auto"/>
              <w:ind w:right="410"/>
              <w:jc w:val="right"/>
            </w:pPr>
            <w:r>
              <w:rPr>
                <w:i/>
                <w:iCs/>
                <w:color w:val="000000"/>
                <w:sz w:val="22"/>
                <w:szCs w:val="22"/>
              </w:rPr>
              <w:t>M                  SD</w:t>
            </w:r>
          </w:p>
        </w:tc>
      </w:tr>
      <w:tr w:rsidR="00BB31F0" w:rsidTr="000F0A8C">
        <w:trPr>
          <w:trHeight w:hRule="exact" w:val="835"/>
        </w:trPr>
        <w:tc>
          <w:tcPr>
            <w:tcW w:w="4039" w:type="dxa"/>
            <w:tcBorders>
              <w:top w:val="single" w:sz="6" w:space="0" w:color="auto"/>
              <w:left w:val="nil"/>
              <w:bottom w:val="single" w:sz="6" w:space="0" w:color="auto"/>
              <w:right w:val="nil"/>
            </w:tcBorders>
            <w:shd w:val="clear" w:color="auto" w:fill="FFFFFF"/>
          </w:tcPr>
          <w:p w:rsidR="00BB31F0" w:rsidRDefault="00453802" w:rsidP="00C63EA6">
            <w:pPr>
              <w:shd w:val="clear" w:color="auto" w:fill="FFFFFF"/>
              <w:spacing w:line="480" w:lineRule="auto"/>
              <w:ind w:left="22" w:right="612"/>
              <w:rPr>
                <w:color w:val="000000"/>
                <w:sz w:val="22"/>
                <w:szCs w:val="22"/>
              </w:rPr>
            </w:pPr>
            <w:r>
              <w:rPr>
                <w:color w:val="000000"/>
                <w:sz w:val="22"/>
                <w:szCs w:val="22"/>
              </w:rPr>
              <w:t>G</w:t>
            </w:r>
            <w:r w:rsidR="00BB31F0">
              <w:rPr>
                <w:color w:val="000000"/>
                <w:sz w:val="22"/>
                <w:szCs w:val="22"/>
              </w:rPr>
              <w:t>roup</w:t>
            </w:r>
            <w:r>
              <w:rPr>
                <w:color w:val="000000"/>
                <w:sz w:val="22"/>
                <w:szCs w:val="22"/>
              </w:rPr>
              <w:t xml:space="preserve"> 1</w:t>
            </w:r>
            <w:r w:rsidR="00BB31F0">
              <w:rPr>
                <w:color w:val="000000"/>
                <w:sz w:val="22"/>
                <w:szCs w:val="22"/>
              </w:rPr>
              <w:t xml:space="preserve"> </w:t>
            </w:r>
            <w:r w:rsidR="00BB31F0">
              <w:rPr>
                <w:i/>
                <w:iCs/>
                <w:color w:val="000000"/>
                <w:sz w:val="22"/>
                <w:szCs w:val="22"/>
              </w:rPr>
              <w:t xml:space="preserve">(n = </w:t>
            </w:r>
            <w:r w:rsidR="00BB31F0">
              <w:rPr>
                <w:color w:val="000000"/>
                <w:sz w:val="22"/>
                <w:szCs w:val="22"/>
              </w:rPr>
              <w:t xml:space="preserve">27) </w:t>
            </w:r>
          </w:p>
          <w:p w:rsidR="00453802" w:rsidRDefault="00453802" w:rsidP="00C63EA6">
            <w:pPr>
              <w:shd w:val="clear" w:color="auto" w:fill="FFFFFF"/>
              <w:spacing w:line="480" w:lineRule="auto"/>
              <w:ind w:left="22" w:right="612"/>
              <w:rPr>
                <w:color w:val="000000"/>
                <w:sz w:val="22"/>
                <w:szCs w:val="22"/>
              </w:rPr>
            </w:pPr>
            <w:r>
              <w:rPr>
                <w:color w:val="000000"/>
                <w:sz w:val="22"/>
                <w:szCs w:val="22"/>
              </w:rPr>
              <w:t>Group 2</w:t>
            </w:r>
            <w:r w:rsidR="00BB31F0">
              <w:rPr>
                <w:color w:val="000000"/>
                <w:sz w:val="22"/>
                <w:szCs w:val="22"/>
              </w:rPr>
              <w:t xml:space="preserve"> </w:t>
            </w:r>
            <w:r w:rsidR="00BB31F0">
              <w:rPr>
                <w:i/>
                <w:iCs/>
                <w:color w:val="000000"/>
                <w:sz w:val="22"/>
                <w:szCs w:val="22"/>
              </w:rPr>
              <w:t xml:space="preserve">(n = </w:t>
            </w:r>
            <w:r w:rsidR="00BB31F0">
              <w:rPr>
                <w:color w:val="000000"/>
                <w:sz w:val="22"/>
                <w:szCs w:val="22"/>
              </w:rPr>
              <w:t xml:space="preserve">28) </w:t>
            </w:r>
          </w:p>
          <w:p w:rsidR="00BB31F0" w:rsidRPr="00453802" w:rsidRDefault="00453802" w:rsidP="00C63EA6">
            <w:pPr>
              <w:shd w:val="clear" w:color="auto" w:fill="FFFFFF"/>
              <w:spacing w:line="480" w:lineRule="auto"/>
              <w:ind w:left="22" w:right="612"/>
              <w:rPr>
                <w:color w:val="000000"/>
                <w:sz w:val="22"/>
                <w:szCs w:val="22"/>
              </w:rPr>
            </w:pPr>
            <w:r>
              <w:rPr>
                <w:color w:val="000000"/>
                <w:spacing w:val="-1"/>
                <w:sz w:val="22"/>
                <w:szCs w:val="22"/>
              </w:rPr>
              <w:t>G</w:t>
            </w:r>
            <w:r w:rsidR="00BB31F0">
              <w:rPr>
                <w:color w:val="000000"/>
                <w:spacing w:val="-1"/>
                <w:sz w:val="22"/>
                <w:szCs w:val="22"/>
              </w:rPr>
              <w:t>roup</w:t>
            </w:r>
            <w:r>
              <w:rPr>
                <w:color w:val="000000"/>
                <w:spacing w:val="-1"/>
                <w:sz w:val="22"/>
                <w:szCs w:val="22"/>
              </w:rPr>
              <w:t xml:space="preserve"> 3</w:t>
            </w:r>
            <w:r w:rsidR="00BB31F0">
              <w:rPr>
                <w:color w:val="000000"/>
                <w:spacing w:val="-1"/>
                <w:sz w:val="22"/>
                <w:szCs w:val="22"/>
              </w:rPr>
              <w:t xml:space="preserve"> </w:t>
            </w:r>
            <w:r w:rsidR="00BB31F0">
              <w:rPr>
                <w:i/>
                <w:iCs/>
                <w:color w:val="000000"/>
                <w:spacing w:val="-1"/>
                <w:sz w:val="22"/>
                <w:szCs w:val="22"/>
              </w:rPr>
              <w:t xml:space="preserve">(n = </w:t>
            </w:r>
            <w:r w:rsidR="00BB31F0">
              <w:rPr>
                <w:color w:val="000000"/>
                <w:spacing w:val="-1"/>
                <w:sz w:val="22"/>
                <w:szCs w:val="22"/>
              </w:rPr>
              <w:t>27)</w:t>
            </w:r>
          </w:p>
        </w:tc>
        <w:tc>
          <w:tcPr>
            <w:tcW w:w="1246" w:type="dxa"/>
            <w:tcBorders>
              <w:top w:val="single" w:sz="6" w:space="0" w:color="auto"/>
              <w:left w:val="nil"/>
              <w:bottom w:val="single" w:sz="6" w:space="0" w:color="auto"/>
              <w:right w:val="nil"/>
            </w:tcBorders>
            <w:shd w:val="clear" w:color="auto" w:fill="FFFFFF"/>
          </w:tcPr>
          <w:p w:rsidR="00BB31F0" w:rsidRDefault="00BB31F0" w:rsidP="00C63EA6">
            <w:pPr>
              <w:shd w:val="clear" w:color="auto" w:fill="FFFFFF"/>
              <w:spacing w:line="480" w:lineRule="auto"/>
              <w:ind w:left="641"/>
            </w:pPr>
            <w:r>
              <w:rPr>
                <w:color w:val="000000"/>
                <w:spacing w:val="-4"/>
                <w:sz w:val="22"/>
                <w:szCs w:val="22"/>
              </w:rPr>
              <w:t xml:space="preserve">43.5 </w:t>
            </w:r>
            <w:r>
              <w:rPr>
                <w:color w:val="000000"/>
                <w:spacing w:val="-2"/>
                <w:sz w:val="22"/>
                <w:szCs w:val="22"/>
              </w:rPr>
              <w:t xml:space="preserve">45.7 </w:t>
            </w:r>
            <w:r>
              <w:rPr>
                <w:color w:val="000000"/>
                <w:spacing w:val="-4"/>
                <w:sz w:val="22"/>
                <w:szCs w:val="22"/>
              </w:rPr>
              <w:t>41.9</w:t>
            </w:r>
          </w:p>
        </w:tc>
        <w:tc>
          <w:tcPr>
            <w:tcW w:w="734" w:type="dxa"/>
            <w:tcBorders>
              <w:top w:val="single" w:sz="6" w:space="0" w:color="auto"/>
              <w:left w:val="nil"/>
              <w:bottom w:val="single" w:sz="6" w:space="0" w:color="auto"/>
              <w:right w:val="nil"/>
            </w:tcBorders>
            <w:shd w:val="clear" w:color="auto" w:fill="FFFFFF"/>
          </w:tcPr>
          <w:p w:rsidR="00BB31F0" w:rsidRDefault="00BB31F0" w:rsidP="00C63EA6">
            <w:pPr>
              <w:shd w:val="clear" w:color="auto" w:fill="FFFFFF"/>
              <w:spacing w:line="480" w:lineRule="auto"/>
            </w:pPr>
          </w:p>
        </w:tc>
        <w:tc>
          <w:tcPr>
            <w:tcW w:w="1123" w:type="dxa"/>
            <w:tcBorders>
              <w:top w:val="single" w:sz="6" w:space="0" w:color="auto"/>
              <w:left w:val="nil"/>
              <w:bottom w:val="single" w:sz="6" w:space="0" w:color="auto"/>
              <w:right w:val="nil"/>
            </w:tcBorders>
            <w:shd w:val="clear" w:color="auto" w:fill="FFFFFF"/>
          </w:tcPr>
          <w:p w:rsidR="00BB31F0" w:rsidRDefault="00BB31F0" w:rsidP="00C63EA6">
            <w:pPr>
              <w:shd w:val="clear" w:color="auto" w:fill="FFFFFF"/>
              <w:spacing w:line="480" w:lineRule="auto"/>
              <w:ind w:right="526"/>
              <w:jc w:val="right"/>
            </w:pPr>
            <w:r>
              <w:rPr>
                <w:color w:val="000000"/>
                <w:sz w:val="22"/>
                <w:szCs w:val="22"/>
              </w:rPr>
              <w:t>8.6</w:t>
            </w:r>
          </w:p>
          <w:p w:rsidR="00BB31F0" w:rsidRDefault="00BB31F0" w:rsidP="00C63EA6">
            <w:pPr>
              <w:shd w:val="clear" w:color="auto" w:fill="FFFFFF"/>
              <w:spacing w:line="480" w:lineRule="auto"/>
              <w:ind w:right="526"/>
              <w:jc w:val="right"/>
            </w:pPr>
            <w:r>
              <w:rPr>
                <w:color w:val="000000"/>
                <w:sz w:val="22"/>
                <w:szCs w:val="22"/>
              </w:rPr>
              <w:t>5.9</w:t>
            </w:r>
          </w:p>
          <w:p w:rsidR="00BB31F0" w:rsidRDefault="00BB31F0" w:rsidP="00C63EA6">
            <w:pPr>
              <w:shd w:val="clear" w:color="auto" w:fill="FFFFFF"/>
              <w:spacing w:line="480" w:lineRule="auto"/>
              <w:ind w:right="526"/>
              <w:jc w:val="right"/>
            </w:pPr>
            <w:r>
              <w:rPr>
                <w:color w:val="000000"/>
                <w:spacing w:val="-11"/>
                <w:sz w:val="22"/>
                <w:szCs w:val="22"/>
              </w:rPr>
              <w:t>10.7</w:t>
            </w:r>
          </w:p>
        </w:tc>
        <w:tc>
          <w:tcPr>
            <w:tcW w:w="2765" w:type="dxa"/>
            <w:tcBorders>
              <w:top w:val="single" w:sz="6" w:space="0" w:color="auto"/>
              <w:left w:val="nil"/>
              <w:bottom w:val="single" w:sz="6" w:space="0" w:color="auto"/>
              <w:right w:val="nil"/>
            </w:tcBorders>
            <w:shd w:val="clear" w:color="auto" w:fill="FFFFFF"/>
          </w:tcPr>
          <w:p w:rsidR="00BB31F0" w:rsidRDefault="00BB31F0" w:rsidP="00C63EA6">
            <w:pPr>
              <w:shd w:val="clear" w:color="auto" w:fill="FFFFFF"/>
              <w:spacing w:line="480" w:lineRule="auto"/>
              <w:ind w:left="526" w:right="360"/>
            </w:pPr>
            <w:r w:rsidRPr="0023742F">
              <w:rPr>
                <w:color w:val="000000"/>
                <w:spacing w:val="-2"/>
                <w:sz w:val="22"/>
                <w:szCs w:val="22"/>
              </w:rPr>
              <w:t xml:space="preserve">37.4      </w:t>
            </w:r>
            <w:r w:rsidR="00B57D14">
              <w:rPr>
                <w:color w:val="000000"/>
                <w:spacing w:val="-2"/>
                <w:sz w:val="22"/>
                <w:szCs w:val="22"/>
              </w:rPr>
              <w:t xml:space="preserve">           </w:t>
            </w:r>
            <w:r w:rsidRPr="0023742F">
              <w:rPr>
                <w:color w:val="000000"/>
                <w:spacing w:val="-2"/>
                <w:sz w:val="22"/>
                <w:szCs w:val="22"/>
              </w:rPr>
              <w:t xml:space="preserve">  9.1       </w:t>
            </w:r>
            <w:r w:rsidRPr="0023742F">
              <w:rPr>
                <w:color w:val="000000"/>
                <w:spacing w:val="-1"/>
                <w:sz w:val="22"/>
                <w:szCs w:val="22"/>
              </w:rPr>
              <w:t xml:space="preserve">33.4       </w:t>
            </w:r>
            <w:r w:rsidR="00B57D14">
              <w:rPr>
                <w:color w:val="000000"/>
                <w:spacing w:val="-1"/>
                <w:sz w:val="22"/>
                <w:szCs w:val="22"/>
              </w:rPr>
              <w:t xml:space="preserve">         </w:t>
            </w:r>
            <w:r w:rsidRPr="0023742F">
              <w:rPr>
                <w:color w:val="000000"/>
                <w:spacing w:val="-1"/>
                <w:sz w:val="22"/>
                <w:szCs w:val="22"/>
              </w:rPr>
              <w:t xml:space="preserve">10.8         36.8        </w:t>
            </w:r>
            <w:r w:rsidR="00B57D14">
              <w:rPr>
                <w:color w:val="000000"/>
                <w:spacing w:val="-1"/>
                <w:sz w:val="22"/>
                <w:szCs w:val="22"/>
              </w:rPr>
              <w:t xml:space="preserve">          </w:t>
            </w:r>
            <w:r w:rsidRPr="0023742F">
              <w:rPr>
                <w:color w:val="000000"/>
                <w:spacing w:val="-1"/>
                <w:sz w:val="22"/>
                <w:szCs w:val="22"/>
              </w:rPr>
              <w:t>9.2</w:t>
            </w:r>
            <w:r>
              <w:rPr>
                <w:color w:val="000000"/>
                <w:spacing w:val="-1"/>
                <w:sz w:val="22"/>
                <w:szCs w:val="22"/>
              </w:rPr>
              <w:t xml:space="preserve">          9.2</w:t>
            </w:r>
          </w:p>
        </w:tc>
      </w:tr>
    </w:tbl>
    <w:p w:rsidR="0016684B" w:rsidRDefault="00BB31F0" w:rsidP="00AB571D">
      <w:pPr>
        <w:shd w:val="clear" w:color="auto" w:fill="FFFFFF"/>
        <w:spacing w:before="22" w:line="480" w:lineRule="auto"/>
        <w:ind w:left="144"/>
      </w:pPr>
      <w:r>
        <w:rPr>
          <w:color w:val="000000"/>
        </w:rPr>
        <w:t>*Higher scores indicate greater self-reported procrastination.</w:t>
      </w:r>
    </w:p>
    <w:p w:rsidR="00453802" w:rsidRPr="00AB571D" w:rsidRDefault="00453802" w:rsidP="00C63EA6">
      <w:pPr>
        <w:pStyle w:val="ListParagraph"/>
        <w:numPr>
          <w:ilvl w:val="0"/>
          <w:numId w:val="34"/>
        </w:numPr>
        <w:shd w:val="clear" w:color="auto" w:fill="FFFFFF"/>
        <w:tabs>
          <w:tab w:val="left" w:pos="335"/>
        </w:tabs>
        <w:autoSpaceDE w:val="0"/>
        <w:autoSpaceDN w:val="0"/>
        <w:adjustRightInd w:val="0"/>
        <w:spacing w:line="480" w:lineRule="auto"/>
        <w:rPr>
          <w:color w:val="000000"/>
          <w:spacing w:val="-27"/>
          <w:sz w:val="26"/>
          <w:szCs w:val="26"/>
        </w:rPr>
      </w:pPr>
      <w:r w:rsidRPr="00B57D14">
        <w:rPr>
          <w:color w:val="000000"/>
          <w:spacing w:val="-7"/>
          <w:sz w:val="26"/>
          <w:szCs w:val="26"/>
        </w:rPr>
        <w:t>On average, which group had higher scores on "Intake"?</w:t>
      </w:r>
    </w:p>
    <w:p w:rsidR="00AB571D" w:rsidRPr="000C443D" w:rsidRDefault="00AB571D" w:rsidP="00AB571D">
      <w:pPr>
        <w:pStyle w:val="ListParagraph"/>
        <w:shd w:val="clear" w:color="auto" w:fill="FFFFFF"/>
        <w:tabs>
          <w:tab w:val="left" w:pos="335"/>
        </w:tabs>
        <w:autoSpaceDE w:val="0"/>
        <w:autoSpaceDN w:val="0"/>
        <w:adjustRightInd w:val="0"/>
        <w:spacing w:line="480" w:lineRule="auto"/>
        <w:rPr>
          <w:color w:val="FF0000"/>
          <w:spacing w:val="-27"/>
          <w:sz w:val="26"/>
          <w:szCs w:val="26"/>
        </w:rPr>
      </w:pPr>
      <w:r w:rsidRPr="000C443D">
        <w:rPr>
          <w:color w:val="FF0000"/>
          <w:spacing w:val="-7"/>
          <w:sz w:val="26"/>
          <w:szCs w:val="26"/>
        </w:rPr>
        <w:t>Group 2 with a mean of 45.7</w:t>
      </w:r>
    </w:p>
    <w:p w:rsidR="0016684B" w:rsidRPr="00B602A4" w:rsidRDefault="00453802" w:rsidP="00C63EA6">
      <w:pPr>
        <w:pStyle w:val="ListParagraph"/>
        <w:numPr>
          <w:ilvl w:val="0"/>
          <w:numId w:val="34"/>
        </w:numPr>
        <w:shd w:val="clear" w:color="auto" w:fill="FFFFFF"/>
        <w:tabs>
          <w:tab w:val="left" w:pos="335"/>
        </w:tabs>
        <w:autoSpaceDE w:val="0"/>
        <w:autoSpaceDN w:val="0"/>
        <w:adjustRightInd w:val="0"/>
        <w:spacing w:line="480" w:lineRule="auto"/>
        <w:rPr>
          <w:color w:val="000000"/>
          <w:spacing w:val="-15"/>
          <w:sz w:val="26"/>
          <w:szCs w:val="26"/>
        </w:rPr>
      </w:pPr>
      <w:r w:rsidRPr="00B57D14">
        <w:rPr>
          <w:color w:val="000000"/>
          <w:spacing w:val="-6"/>
          <w:sz w:val="26"/>
          <w:szCs w:val="26"/>
        </w:rPr>
        <w:t>At "Intake," which group had the least variability in their scores?</w:t>
      </w:r>
    </w:p>
    <w:p w:rsidR="00B602A4" w:rsidRPr="0074078D" w:rsidRDefault="00B602A4" w:rsidP="00B602A4">
      <w:pPr>
        <w:pStyle w:val="ListParagraph"/>
        <w:shd w:val="clear" w:color="auto" w:fill="FFFFFF"/>
        <w:tabs>
          <w:tab w:val="left" w:pos="335"/>
        </w:tabs>
        <w:autoSpaceDE w:val="0"/>
        <w:autoSpaceDN w:val="0"/>
        <w:adjustRightInd w:val="0"/>
        <w:spacing w:line="480" w:lineRule="auto"/>
        <w:rPr>
          <w:color w:val="FF0000"/>
          <w:spacing w:val="-15"/>
          <w:sz w:val="26"/>
          <w:szCs w:val="26"/>
        </w:rPr>
      </w:pPr>
      <w:r w:rsidRPr="0074078D">
        <w:rPr>
          <w:color w:val="FF0000"/>
          <w:spacing w:val="-6"/>
          <w:sz w:val="26"/>
          <w:szCs w:val="26"/>
        </w:rPr>
        <w:t>Group 2 had the least variability with a standard deviation of 5.9</w:t>
      </w:r>
    </w:p>
    <w:p w:rsidR="00B305B9" w:rsidRPr="0074078D" w:rsidRDefault="00B57D14" w:rsidP="00C63EA6">
      <w:pPr>
        <w:pStyle w:val="ListParagraph"/>
        <w:numPr>
          <w:ilvl w:val="0"/>
          <w:numId w:val="34"/>
        </w:numPr>
        <w:shd w:val="clear" w:color="auto" w:fill="FFFFFF"/>
        <w:tabs>
          <w:tab w:val="left" w:pos="335"/>
        </w:tabs>
        <w:autoSpaceDE w:val="0"/>
        <w:autoSpaceDN w:val="0"/>
        <w:adjustRightInd w:val="0"/>
        <w:spacing w:line="480" w:lineRule="auto"/>
        <w:rPr>
          <w:color w:val="000000"/>
          <w:spacing w:val="-15"/>
          <w:sz w:val="26"/>
          <w:szCs w:val="26"/>
        </w:rPr>
      </w:pPr>
      <w:r>
        <w:rPr>
          <w:color w:val="000000"/>
          <w:spacing w:val="-6"/>
          <w:sz w:val="26"/>
          <w:szCs w:val="26"/>
        </w:rPr>
        <w:t>Which group showed the greatest difference from “intake” to “out</w:t>
      </w:r>
      <w:r w:rsidR="00B305B9">
        <w:rPr>
          <w:color w:val="000000"/>
          <w:spacing w:val="-6"/>
          <w:sz w:val="26"/>
          <w:szCs w:val="26"/>
        </w:rPr>
        <w:t>t</w:t>
      </w:r>
      <w:r>
        <w:rPr>
          <w:color w:val="000000"/>
          <w:spacing w:val="-6"/>
          <w:sz w:val="26"/>
          <w:szCs w:val="26"/>
        </w:rPr>
        <w:t>ake”?</w:t>
      </w:r>
    </w:p>
    <w:p w:rsidR="0074078D" w:rsidRPr="0074078D" w:rsidRDefault="0074078D" w:rsidP="0074078D">
      <w:pPr>
        <w:pStyle w:val="ListParagraph"/>
        <w:shd w:val="clear" w:color="auto" w:fill="FFFFFF"/>
        <w:tabs>
          <w:tab w:val="left" w:pos="335"/>
        </w:tabs>
        <w:autoSpaceDE w:val="0"/>
        <w:autoSpaceDN w:val="0"/>
        <w:adjustRightInd w:val="0"/>
        <w:spacing w:line="480" w:lineRule="auto"/>
        <w:rPr>
          <w:color w:val="FF0000"/>
          <w:spacing w:val="-15"/>
          <w:sz w:val="26"/>
          <w:szCs w:val="26"/>
        </w:rPr>
      </w:pPr>
      <w:r w:rsidRPr="0074078D">
        <w:rPr>
          <w:color w:val="FF0000"/>
          <w:spacing w:val="-6"/>
          <w:sz w:val="26"/>
          <w:szCs w:val="26"/>
        </w:rPr>
        <w:t>Group 2 had the greatest difference from intake to outtake with a difference of 12.3</w:t>
      </w:r>
    </w:p>
    <w:p w:rsidR="00B305B9" w:rsidRPr="00FE43E0" w:rsidRDefault="00B305B9" w:rsidP="00C63EA6">
      <w:pPr>
        <w:pStyle w:val="ListParagraph"/>
        <w:numPr>
          <w:ilvl w:val="0"/>
          <w:numId w:val="34"/>
        </w:numPr>
        <w:shd w:val="clear" w:color="auto" w:fill="FFFFFF"/>
        <w:tabs>
          <w:tab w:val="left" w:pos="335"/>
        </w:tabs>
        <w:autoSpaceDE w:val="0"/>
        <w:autoSpaceDN w:val="0"/>
        <w:adjustRightInd w:val="0"/>
        <w:spacing w:line="480" w:lineRule="auto"/>
        <w:rPr>
          <w:color w:val="000000"/>
          <w:spacing w:val="-15"/>
          <w:sz w:val="26"/>
          <w:szCs w:val="26"/>
        </w:rPr>
      </w:pPr>
      <w:r w:rsidRPr="00B305B9">
        <w:rPr>
          <w:color w:val="000000"/>
          <w:spacing w:val="-6"/>
          <w:sz w:val="26"/>
          <w:szCs w:val="26"/>
        </w:rPr>
        <w:t>Assume that the scores for Group 2 at intake is normal.  Between what two val</w:t>
      </w:r>
      <w:r>
        <w:rPr>
          <w:color w:val="000000"/>
          <w:spacing w:val="-6"/>
          <w:sz w:val="26"/>
          <w:szCs w:val="26"/>
        </w:rPr>
        <w:t>ues would 95% of the cases fall?</w:t>
      </w:r>
    </w:p>
    <w:p w:rsidR="00FE43E0" w:rsidRDefault="00FE43E0" w:rsidP="00FE43E0">
      <w:pPr>
        <w:pStyle w:val="ListParagraph"/>
        <w:shd w:val="clear" w:color="auto" w:fill="FFFFFF"/>
        <w:tabs>
          <w:tab w:val="left" w:pos="335"/>
        </w:tabs>
        <w:autoSpaceDE w:val="0"/>
        <w:autoSpaceDN w:val="0"/>
        <w:adjustRightInd w:val="0"/>
        <w:spacing w:line="480" w:lineRule="auto"/>
        <w:rPr>
          <w:color w:val="000000"/>
          <w:spacing w:val="-6"/>
          <w:sz w:val="26"/>
          <w:szCs w:val="26"/>
        </w:rPr>
      </w:pPr>
      <w:r>
        <w:rPr>
          <w:color w:val="000000"/>
          <w:spacing w:val="-6"/>
          <w:sz w:val="26"/>
          <w:szCs w:val="26"/>
        </w:rPr>
        <w:t>Applying the 95% rule, 95 percent of the cases would fall within two standard deviation of the mean</w:t>
      </w:r>
    </w:p>
    <w:p w:rsidR="00FE43E0" w:rsidRDefault="00FE43E0" w:rsidP="00FE43E0">
      <w:pPr>
        <w:pStyle w:val="ListParagraph"/>
        <w:shd w:val="clear" w:color="auto" w:fill="FFFFFF"/>
        <w:tabs>
          <w:tab w:val="left" w:pos="335"/>
        </w:tabs>
        <w:autoSpaceDE w:val="0"/>
        <w:autoSpaceDN w:val="0"/>
        <w:adjustRightInd w:val="0"/>
        <w:spacing w:line="480" w:lineRule="auto"/>
        <w:rPr>
          <w:color w:val="000000"/>
          <w:spacing w:val="-6"/>
          <w:sz w:val="26"/>
          <w:szCs w:val="26"/>
        </w:rPr>
      </w:pPr>
      <w:r>
        <w:rPr>
          <w:color w:val="000000"/>
          <w:spacing w:val="-6"/>
          <w:sz w:val="26"/>
          <w:szCs w:val="26"/>
        </w:rPr>
        <w:t>The mean intake of group 2 is 45.7</w:t>
      </w:r>
    </w:p>
    <w:p w:rsidR="00FE43E0" w:rsidRDefault="00FE43E0" w:rsidP="00FE43E0">
      <w:pPr>
        <w:pStyle w:val="ListParagraph"/>
        <w:shd w:val="clear" w:color="auto" w:fill="FFFFFF"/>
        <w:tabs>
          <w:tab w:val="left" w:pos="335"/>
        </w:tabs>
        <w:autoSpaceDE w:val="0"/>
        <w:autoSpaceDN w:val="0"/>
        <w:adjustRightInd w:val="0"/>
        <w:spacing w:line="480" w:lineRule="auto"/>
        <w:rPr>
          <w:color w:val="000000"/>
          <w:spacing w:val="-6"/>
          <w:sz w:val="26"/>
          <w:szCs w:val="26"/>
        </w:rPr>
      </w:pPr>
      <w:r>
        <w:rPr>
          <w:color w:val="000000"/>
          <w:spacing w:val="-6"/>
          <w:sz w:val="26"/>
          <w:szCs w:val="26"/>
        </w:rPr>
        <w:t>Standard deviation is 5.9</w:t>
      </w:r>
    </w:p>
    <w:p w:rsidR="00FE43E0" w:rsidRDefault="00FE43E0" w:rsidP="00FE43E0">
      <w:pPr>
        <w:pStyle w:val="ListParagraph"/>
        <w:shd w:val="clear" w:color="auto" w:fill="FFFFFF"/>
        <w:tabs>
          <w:tab w:val="left" w:pos="335"/>
        </w:tabs>
        <w:autoSpaceDE w:val="0"/>
        <w:autoSpaceDN w:val="0"/>
        <w:adjustRightInd w:val="0"/>
        <w:spacing w:line="480" w:lineRule="auto"/>
        <w:rPr>
          <w:color w:val="000000"/>
          <w:spacing w:val="-6"/>
          <w:sz w:val="26"/>
          <w:szCs w:val="26"/>
        </w:rPr>
      </w:pPr>
      <w:r>
        <w:rPr>
          <w:color w:val="000000"/>
          <w:spacing w:val="-6"/>
          <w:sz w:val="26"/>
          <w:szCs w:val="26"/>
        </w:rPr>
        <w:t xml:space="preserve">The cases will fall between 45.7 +- </w:t>
      </w:r>
      <w:r w:rsidR="00DF24EF">
        <w:rPr>
          <w:color w:val="000000"/>
          <w:spacing w:val="-6"/>
          <w:sz w:val="26"/>
          <w:szCs w:val="26"/>
        </w:rPr>
        <w:t>2(</w:t>
      </w:r>
      <w:r>
        <w:rPr>
          <w:color w:val="000000"/>
          <w:spacing w:val="-6"/>
          <w:sz w:val="26"/>
          <w:szCs w:val="26"/>
        </w:rPr>
        <w:t>5.9</w:t>
      </w:r>
      <w:r w:rsidR="00DF24EF">
        <w:rPr>
          <w:color w:val="000000"/>
          <w:spacing w:val="-6"/>
          <w:sz w:val="26"/>
          <w:szCs w:val="26"/>
        </w:rPr>
        <w:t>)</w:t>
      </w:r>
    </w:p>
    <w:p w:rsidR="00B305B9" w:rsidRPr="002C314D" w:rsidRDefault="00FE43E0" w:rsidP="003B3A14">
      <w:pPr>
        <w:pStyle w:val="ListParagraph"/>
        <w:shd w:val="clear" w:color="auto" w:fill="FFFFFF"/>
        <w:tabs>
          <w:tab w:val="left" w:pos="335"/>
        </w:tabs>
        <w:autoSpaceDE w:val="0"/>
        <w:autoSpaceDN w:val="0"/>
        <w:adjustRightInd w:val="0"/>
        <w:spacing w:line="480" w:lineRule="auto"/>
        <w:rPr>
          <w:color w:val="FF0000"/>
          <w:spacing w:val="-15"/>
          <w:sz w:val="26"/>
          <w:szCs w:val="26"/>
        </w:rPr>
      </w:pPr>
      <w:r w:rsidRPr="002C314D">
        <w:rPr>
          <w:color w:val="FF0000"/>
          <w:spacing w:val="-6"/>
          <w:sz w:val="26"/>
          <w:szCs w:val="26"/>
        </w:rPr>
        <w:t xml:space="preserve">= </w:t>
      </w:r>
      <w:r w:rsidR="00DF24EF" w:rsidRPr="002C314D">
        <w:rPr>
          <w:color w:val="FF0000"/>
          <w:spacing w:val="-6"/>
          <w:sz w:val="26"/>
          <w:szCs w:val="26"/>
        </w:rPr>
        <w:t>33.9</w:t>
      </w:r>
      <w:r w:rsidRPr="002C314D">
        <w:rPr>
          <w:color w:val="FF0000"/>
          <w:spacing w:val="-6"/>
          <w:sz w:val="26"/>
          <w:szCs w:val="26"/>
        </w:rPr>
        <w:t xml:space="preserve"> and </w:t>
      </w:r>
      <w:r w:rsidR="00DF24EF" w:rsidRPr="002C314D">
        <w:rPr>
          <w:color w:val="FF0000"/>
          <w:spacing w:val="-6"/>
          <w:sz w:val="26"/>
          <w:szCs w:val="26"/>
        </w:rPr>
        <w:t>57.5</w:t>
      </w:r>
    </w:p>
    <w:p w:rsidR="00B305B9" w:rsidRPr="00992A7B" w:rsidRDefault="00B305B9" w:rsidP="00C63EA6">
      <w:pPr>
        <w:pStyle w:val="ListParagraph"/>
        <w:numPr>
          <w:ilvl w:val="0"/>
          <w:numId w:val="34"/>
        </w:numPr>
        <w:shd w:val="clear" w:color="auto" w:fill="FFFFFF"/>
        <w:tabs>
          <w:tab w:val="left" w:pos="335"/>
        </w:tabs>
        <w:autoSpaceDE w:val="0"/>
        <w:autoSpaceDN w:val="0"/>
        <w:adjustRightInd w:val="0"/>
        <w:spacing w:line="480" w:lineRule="auto"/>
        <w:rPr>
          <w:color w:val="000000"/>
          <w:spacing w:val="-15"/>
          <w:sz w:val="26"/>
          <w:szCs w:val="26"/>
        </w:rPr>
      </w:pPr>
      <w:r>
        <w:rPr>
          <w:color w:val="000000"/>
          <w:spacing w:val="-15"/>
          <w:sz w:val="26"/>
          <w:szCs w:val="26"/>
        </w:rPr>
        <w:t xml:space="preserve"> </w:t>
      </w:r>
      <w:r w:rsidRPr="00B305B9">
        <w:rPr>
          <w:color w:val="000000"/>
          <w:spacing w:val="-6"/>
          <w:sz w:val="26"/>
          <w:szCs w:val="26"/>
        </w:rPr>
        <w:t>Assume t</w:t>
      </w:r>
      <w:r>
        <w:rPr>
          <w:color w:val="000000"/>
          <w:spacing w:val="-6"/>
          <w:sz w:val="26"/>
          <w:szCs w:val="26"/>
        </w:rPr>
        <w:t>hat the scores for Group 2 at out</w:t>
      </w:r>
      <w:r w:rsidRPr="00B305B9">
        <w:rPr>
          <w:color w:val="000000"/>
          <w:spacing w:val="-6"/>
          <w:sz w:val="26"/>
          <w:szCs w:val="26"/>
        </w:rPr>
        <w:t>take is normal.  Between what two val</w:t>
      </w:r>
      <w:r>
        <w:rPr>
          <w:color w:val="000000"/>
          <w:spacing w:val="-6"/>
          <w:sz w:val="26"/>
          <w:szCs w:val="26"/>
        </w:rPr>
        <w:t>ues would 99.7% of the cases fall?</w:t>
      </w:r>
    </w:p>
    <w:p w:rsidR="00992A7B" w:rsidRDefault="00992A7B" w:rsidP="00992A7B">
      <w:pPr>
        <w:pStyle w:val="ListParagraph"/>
        <w:shd w:val="clear" w:color="auto" w:fill="FFFFFF"/>
        <w:tabs>
          <w:tab w:val="left" w:pos="335"/>
        </w:tabs>
        <w:autoSpaceDE w:val="0"/>
        <w:autoSpaceDN w:val="0"/>
        <w:adjustRightInd w:val="0"/>
        <w:spacing w:line="480" w:lineRule="auto"/>
        <w:rPr>
          <w:color w:val="000000"/>
          <w:spacing w:val="-6"/>
          <w:sz w:val="26"/>
          <w:szCs w:val="26"/>
        </w:rPr>
      </w:pPr>
      <w:r>
        <w:rPr>
          <w:color w:val="000000"/>
          <w:spacing w:val="-6"/>
          <w:sz w:val="26"/>
          <w:szCs w:val="26"/>
        </w:rPr>
        <w:t>Applying the 99.7% rule, 99.7 percent of the cases would be within 3 standard deviation of the group mean.</w:t>
      </w:r>
    </w:p>
    <w:p w:rsidR="00DF24EF" w:rsidRDefault="00DF24EF" w:rsidP="00992A7B">
      <w:pPr>
        <w:pStyle w:val="ListParagraph"/>
        <w:shd w:val="clear" w:color="auto" w:fill="FFFFFF"/>
        <w:tabs>
          <w:tab w:val="left" w:pos="335"/>
        </w:tabs>
        <w:autoSpaceDE w:val="0"/>
        <w:autoSpaceDN w:val="0"/>
        <w:adjustRightInd w:val="0"/>
        <w:spacing w:line="480" w:lineRule="auto"/>
        <w:rPr>
          <w:color w:val="000000"/>
          <w:spacing w:val="-6"/>
          <w:sz w:val="26"/>
          <w:szCs w:val="26"/>
        </w:rPr>
      </w:pPr>
      <w:r>
        <w:rPr>
          <w:color w:val="000000"/>
          <w:spacing w:val="-6"/>
          <w:sz w:val="26"/>
          <w:szCs w:val="26"/>
        </w:rPr>
        <w:t>The mean outtake of group 2 is 33.4</w:t>
      </w:r>
    </w:p>
    <w:p w:rsidR="00DF24EF" w:rsidRDefault="00DF24EF" w:rsidP="00992A7B">
      <w:pPr>
        <w:pStyle w:val="ListParagraph"/>
        <w:shd w:val="clear" w:color="auto" w:fill="FFFFFF"/>
        <w:tabs>
          <w:tab w:val="left" w:pos="335"/>
        </w:tabs>
        <w:autoSpaceDE w:val="0"/>
        <w:autoSpaceDN w:val="0"/>
        <w:adjustRightInd w:val="0"/>
        <w:spacing w:line="480" w:lineRule="auto"/>
        <w:rPr>
          <w:color w:val="000000"/>
          <w:spacing w:val="-6"/>
          <w:sz w:val="26"/>
          <w:szCs w:val="26"/>
        </w:rPr>
      </w:pPr>
      <w:r>
        <w:rPr>
          <w:color w:val="000000"/>
          <w:spacing w:val="-6"/>
          <w:sz w:val="26"/>
          <w:szCs w:val="26"/>
        </w:rPr>
        <w:t>Standard deviation is 10.8</w:t>
      </w:r>
    </w:p>
    <w:p w:rsidR="00DF24EF" w:rsidRDefault="00DF24EF" w:rsidP="00DF24EF">
      <w:pPr>
        <w:pStyle w:val="ListParagraph"/>
        <w:shd w:val="clear" w:color="auto" w:fill="FFFFFF"/>
        <w:tabs>
          <w:tab w:val="left" w:pos="335"/>
        </w:tabs>
        <w:autoSpaceDE w:val="0"/>
        <w:autoSpaceDN w:val="0"/>
        <w:adjustRightInd w:val="0"/>
        <w:spacing w:line="480" w:lineRule="auto"/>
        <w:rPr>
          <w:color w:val="000000"/>
          <w:spacing w:val="-6"/>
          <w:sz w:val="26"/>
          <w:szCs w:val="26"/>
        </w:rPr>
      </w:pPr>
      <w:r>
        <w:rPr>
          <w:color w:val="000000"/>
          <w:spacing w:val="-6"/>
          <w:sz w:val="26"/>
          <w:szCs w:val="26"/>
        </w:rPr>
        <w:t xml:space="preserve">The cases will fall between 33.4 +- </w:t>
      </w:r>
      <w:r w:rsidR="00C92DC2">
        <w:rPr>
          <w:color w:val="000000"/>
          <w:spacing w:val="-6"/>
          <w:sz w:val="26"/>
          <w:szCs w:val="26"/>
        </w:rPr>
        <w:t>3(</w:t>
      </w:r>
      <w:r>
        <w:rPr>
          <w:color w:val="000000"/>
          <w:spacing w:val="-6"/>
          <w:sz w:val="26"/>
          <w:szCs w:val="26"/>
        </w:rPr>
        <w:t>10.8</w:t>
      </w:r>
      <w:r w:rsidR="00C92DC2">
        <w:rPr>
          <w:color w:val="000000"/>
          <w:spacing w:val="-6"/>
          <w:sz w:val="26"/>
          <w:szCs w:val="26"/>
        </w:rPr>
        <w:t>)</w:t>
      </w:r>
    </w:p>
    <w:p w:rsidR="00DF24EF" w:rsidRPr="002C314D" w:rsidRDefault="00C92DC2" w:rsidP="00992A7B">
      <w:pPr>
        <w:pStyle w:val="ListParagraph"/>
        <w:shd w:val="clear" w:color="auto" w:fill="FFFFFF"/>
        <w:tabs>
          <w:tab w:val="left" w:pos="335"/>
        </w:tabs>
        <w:autoSpaceDE w:val="0"/>
        <w:autoSpaceDN w:val="0"/>
        <w:adjustRightInd w:val="0"/>
        <w:spacing w:line="480" w:lineRule="auto"/>
        <w:rPr>
          <w:color w:val="FF0000"/>
          <w:spacing w:val="-15"/>
          <w:sz w:val="26"/>
          <w:szCs w:val="26"/>
        </w:rPr>
      </w:pPr>
      <w:r w:rsidRPr="002C314D">
        <w:rPr>
          <w:color w:val="FF0000"/>
          <w:spacing w:val="-6"/>
          <w:sz w:val="26"/>
          <w:szCs w:val="26"/>
        </w:rPr>
        <w:t>= 1.0</w:t>
      </w:r>
      <w:r w:rsidR="00DF24EF" w:rsidRPr="002C314D">
        <w:rPr>
          <w:color w:val="FF0000"/>
          <w:spacing w:val="-6"/>
          <w:sz w:val="26"/>
          <w:szCs w:val="26"/>
        </w:rPr>
        <w:t xml:space="preserve"> and</w:t>
      </w:r>
      <w:r w:rsidRPr="002C314D">
        <w:rPr>
          <w:color w:val="FF0000"/>
          <w:spacing w:val="-6"/>
          <w:sz w:val="26"/>
          <w:szCs w:val="26"/>
        </w:rPr>
        <w:t xml:space="preserve"> 65.8</w:t>
      </w:r>
    </w:p>
    <w:p w:rsidR="00B57D14" w:rsidRPr="00943AA1" w:rsidRDefault="00B57D14" w:rsidP="00943AA1">
      <w:pPr>
        <w:numPr>
          <w:ilvl w:val="0"/>
          <w:numId w:val="34"/>
        </w:numPr>
        <w:shd w:val="clear" w:color="auto" w:fill="FFFFFF"/>
        <w:tabs>
          <w:tab w:val="left" w:pos="335"/>
        </w:tabs>
        <w:autoSpaceDE w:val="0"/>
        <w:autoSpaceDN w:val="0"/>
        <w:adjustRightInd w:val="0"/>
        <w:spacing w:before="835" w:line="480" w:lineRule="auto"/>
        <w:rPr>
          <w:color w:val="000000"/>
          <w:spacing w:val="-18"/>
          <w:sz w:val="26"/>
          <w:szCs w:val="26"/>
        </w:rPr>
      </w:pPr>
      <w:r>
        <w:rPr>
          <w:color w:val="000000"/>
          <w:spacing w:val="-7"/>
          <w:sz w:val="26"/>
          <w:szCs w:val="26"/>
        </w:rPr>
        <w:t>F</w:t>
      </w:r>
      <w:r w:rsidR="00B305B9">
        <w:rPr>
          <w:color w:val="000000"/>
          <w:spacing w:val="-7"/>
          <w:sz w:val="26"/>
          <w:szCs w:val="26"/>
        </w:rPr>
        <w:t>or Group 3</w:t>
      </w:r>
      <w:r>
        <w:rPr>
          <w:color w:val="000000"/>
          <w:spacing w:val="-7"/>
          <w:sz w:val="26"/>
          <w:szCs w:val="26"/>
        </w:rPr>
        <w:t xml:space="preserve"> at "Outtake," what percentage of the students had scores </w:t>
      </w:r>
      <w:r>
        <w:rPr>
          <w:color w:val="000000"/>
          <w:sz w:val="26"/>
          <w:szCs w:val="26"/>
        </w:rPr>
        <w:t>between 9.2 and 64.4</w:t>
      </w:r>
      <w:r w:rsidR="00B305B9">
        <w:rPr>
          <w:color w:val="000000"/>
          <w:sz w:val="26"/>
          <w:szCs w:val="26"/>
        </w:rPr>
        <w:t xml:space="preserve"> if the distribution is normal</w:t>
      </w:r>
      <w:r>
        <w:rPr>
          <w:color w:val="000000"/>
          <w:sz w:val="26"/>
          <w:szCs w:val="26"/>
        </w:rPr>
        <w:t>?</w:t>
      </w:r>
    </w:p>
    <w:p w:rsidR="00943AA1" w:rsidRDefault="00943AA1" w:rsidP="00943AA1">
      <w:pPr>
        <w:shd w:val="clear" w:color="auto" w:fill="FFFFFF"/>
        <w:tabs>
          <w:tab w:val="left" w:pos="335"/>
        </w:tabs>
        <w:autoSpaceDE w:val="0"/>
        <w:autoSpaceDN w:val="0"/>
        <w:adjustRightInd w:val="0"/>
        <w:spacing w:before="835" w:line="480" w:lineRule="auto"/>
        <w:ind w:left="720"/>
        <w:rPr>
          <w:color w:val="000000"/>
          <w:sz w:val="26"/>
          <w:szCs w:val="26"/>
        </w:rPr>
      </w:pPr>
      <w:r>
        <w:rPr>
          <w:color w:val="000000"/>
          <w:sz w:val="26"/>
          <w:szCs w:val="26"/>
        </w:rPr>
        <w:t>Group 3 outtake mean = 36.8 and standard deviation is 9.2</w:t>
      </w:r>
    </w:p>
    <w:p w:rsidR="00943AA1" w:rsidRDefault="00943AA1" w:rsidP="00943AA1">
      <w:pPr>
        <w:shd w:val="clear" w:color="auto" w:fill="FFFFFF"/>
        <w:tabs>
          <w:tab w:val="left" w:pos="335"/>
        </w:tabs>
        <w:autoSpaceDE w:val="0"/>
        <w:autoSpaceDN w:val="0"/>
        <w:adjustRightInd w:val="0"/>
        <w:spacing w:before="835" w:line="480" w:lineRule="auto"/>
        <w:ind w:left="720"/>
        <w:rPr>
          <w:color w:val="000000"/>
          <w:sz w:val="26"/>
          <w:szCs w:val="26"/>
        </w:rPr>
      </w:pPr>
      <w:r>
        <w:rPr>
          <w:color w:val="000000"/>
          <w:sz w:val="26"/>
          <w:szCs w:val="26"/>
        </w:rPr>
        <w:t>36.8- 9.2 = 27.6 which is equivalent to 3 standard deviations</w:t>
      </w:r>
    </w:p>
    <w:p w:rsidR="00943AA1" w:rsidRDefault="00943AA1" w:rsidP="00943AA1">
      <w:pPr>
        <w:shd w:val="clear" w:color="auto" w:fill="FFFFFF"/>
        <w:tabs>
          <w:tab w:val="left" w:pos="335"/>
        </w:tabs>
        <w:autoSpaceDE w:val="0"/>
        <w:autoSpaceDN w:val="0"/>
        <w:adjustRightInd w:val="0"/>
        <w:spacing w:before="835" w:line="480" w:lineRule="auto"/>
        <w:ind w:left="720"/>
        <w:rPr>
          <w:color w:val="000000"/>
          <w:sz w:val="26"/>
          <w:szCs w:val="26"/>
        </w:rPr>
      </w:pPr>
      <w:r>
        <w:rPr>
          <w:color w:val="000000"/>
          <w:sz w:val="26"/>
          <w:szCs w:val="26"/>
        </w:rPr>
        <w:t>64.4 – 36.8 = 27.6, which is also equivalent to 3 standard deviations.</w:t>
      </w:r>
    </w:p>
    <w:p w:rsidR="00943AA1" w:rsidRDefault="00943AA1" w:rsidP="00943AA1">
      <w:pPr>
        <w:shd w:val="clear" w:color="auto" w:fill="FFFFFF"/>
        <w:tabs>
          <w:tab w:val="left" w:pos="335"/>
        </w:tabs>
        <w:autoSpaceDE w:val="0"/>
        <w:autoSpaceDN w:val="0"/>
        <w:adjustRightInd w:val="0"/>
        <w:spacing w:before="835" w:line="480" w:lineRule="auto"/>
        <w:ind w:left="720"/>
        <w:rPr>
          <w:color w:val="000000"/>
          <w:sz w:val="26"/>
          <w:szCs w:val="26"/>
        </w:rPr>
      </w:pPr>
      <w:r>
        <w:rPr>
          <w:color w:val="000000"/>
          <w:sz w:val="26"/>
          <w:szCs w:val="26"/>
        </w:rPr>
        <w:t>Therefore, it obeys the 99.7% rule where 99.7 % cases are within three standard deviations of the mean</w:t>
      </w:r>
    </w:p>
    <w:p w:rsidR="00943AA1" w:rsidRPr="00943AA1" w:rsidRDefault="00943AA1" w:rsidP="00943AA1">
      <w:pPr>
        <w:shd w:val="clear" w:color="auto" w:fill="FFFFFF"/>
        <w:tabs>
          <w:tab w:val="left" w:pos="335"/>
        </w:tabs>
        <w:autoSpaceDE w:val="0"/>
        <w:autoSpaceDN w:val="0"/>
        <w:adjustRightInd w:val="0"/>
        <w:spacing w:before="835" w:line="480" w:lineRule="auto"/>
        <w:ind w:left="720"/>
        <w:rPr>
          <w:color w:val="000000"/>
          <w:sz w:val="26"/>
          <w:szCs w:val="26"/>
        </w:rPr>
      </w:pPr>
      <w:r w:rsidRPr="00943AA1">
        <w:rPr>
          <w:color w:val="FF0000"/>
          <w:sz w:val="26"/>
          <w:szCs w:val="26"/>
        </w:rPr>
        <w:t>Therefore, 99.7% are between 9.2 and 64.4</w:t>
      </w:r>
      <w:r w:rsidRPr="00943AA1">
        <w:rPr>
          <w:color w:val="000000"/>
          <w:sz w:val="26"/>
          <w:szCs w:val="26"/>
        </w:rPr>
        <w:t xml:space="preserve"> </w:t>
      </w:r>
    </w:p>
    <w:p w:rsidR="007618B0" w:rsidRPr="00D23303" w:rsidRDefault="00B305B9" w:rsidP="00C63EA6">
      <w:pPr>
        <w:spacing w:line="480" w:lineRule="auto"/>
      </w:pPr>
      <w:r>
        <w:t>13</w:t>
      </w:r>
      <w:r w:rsidR="007618B0" w:rsidRPr="00D23303">
        <w:t>. If we have a norma</w:t>
      </w:r>
      <w:r w:rsidR="007618B0">
        <w:t>l distribution with a mean of 65</w:t>
      </w:r>
      <w:r w:rsidR="007618B0" w:rsidRPr="00D23303">
        <w:t xml:space="preserve"> and a standard deviation of 5.</w:t>
      </w:r>
    </w:p>
    <w:p w:rsidR="007618B0" w:rsidRDefault="007618B0" w:rsidP="00C63EA6">
      <w:pPr>
        <w:spacing w:line="480" w:lineRule="auto"/>
      </w:pPr>
      <w:r w:rsidRPr="00D23303">
        <w:t xml:space="preserve">a. </w:t>
      </w:r>
      <w:r w:rsidRPr="00D23303">
        <w:rPr>
          <w:b/>
        </w:rPr>
        <w:t>What z-score(s)</w:t>
      </w:r>
      <w:r w:rsidRPr="00D23303">
        <w:t xml:space="preserve"> would cut off the middle 40% of the distribution?</w:t>
      </w:r>
    </w:p>
    <w:p w:rsidR="00DC6511" w:rsidRDefault="00DE6154" w:rsidP="00C63EA6">
      <w:pPr>
        <w:spacing w:line="480" w:lineRule="auto"/>
      </w:pPr>
      <w:r>
        <w:t xml:space="preserve">Z = </w:t>
      </w:r>
      <m:oMath>
        <m:f>
          <m:fPr>
            <m:ctrlPr>
              <w:rPr>
                <w:rFonts w:ascii="Cambria Math" w:hAnsi="Cambria Math"/>
                <w:i/>
              </w:rPr>
            </m:ctrlPr>
          </m:fPr>
          <m:num>
            <m:r>
              <w:rPr>
                <w:rFonts w:ascii="Cambria Math" w:hAnsi="Cambria Math"/>
              </w:rPr>
              <m:t>x-</m:t>
            </m:r>
            <m:r>
              <m:rPr>
                <m:sty m:val="p"/>
              </m:rPr>
              <w:rPr>
                <w:rFonts w:ascii="Cambria Math" w:hAnsi="Cambria Math"/>
              </w:rPr>
              <m:t>x̄</m:t>
            </m:r>
            <m:r>
              <w:rPr>
                <w:rFonts w:ascii="Cambria Math" w:hAnsi="Cambria Math"/>
              </w:rPr>
              <m:t xml:space="preserve"> </m:t>
            </m:r>
          </m:num>
          <m:den>
            <m:r>
              <w:rPr>
                <w:rFonts w:ascii="Cambria Math" w:hAnsi="Cambria Math"/>
              </w:rPr>
              <m:t>SD</m:t>
            </m:r>
          </m:den>
        </m:f>
      </m:oMath>
    </w:p>
    <w:p w:rsidR="00DE6154" w:rsidRDefault="00DE6154" w:rsidP="00C63EA6">
      <w:pPr>
        <w:spacing w:line="480" w:lineRule="auto"/>
      </w:pPr>
      <w:r>
        <w:t>Middle part is 20% which is 0.2</w:t>
      </w:r>
    </w:p>
    <w:p w:rsidR="00DE6154" w:rsidRDefault="00DE6154" w:rsidP="00C63EA6">
      <w:pPr>
        <w:spacing w:line="480" w:lineRule="auto"/>
      </w:pPr>
      <w:r>
        <w:t>Z value for 0.2 = 0.84</w:t>
      </w:r>
    </w:p>
    <w:p w:rsidR="00DE6154" w:rsidRDefault="00DE6154" w:rsidP="00DE6154">
      <w:pPr>
        <w:spacing w:line="480" w:lineRule="auto"/>
      </w:pPr>
      <w:r>
        <w:t xml:space="preserve">0.84 = </w:t>
      </w:r>
      <m:oMath>
        <m:f>
          <m:fPr>
            <m:ctrlPr>
              <w:rPr>
                <w:rFonts w:ascii="Cambria Math" w:hAnsi="Cambria Math"/>
                <w:i/>
              </w:rPr>
            </m:ctrlPr>
          </m:fPr>
          <m:num>
            <m:r>
              <w:rPr>
                <w:rFonts w:ascii="Cambria Math" w:hAnsi="Cambria Math"/>
              </w:rPr>
              <m:t>x-</m:t>
            </m:r>
            <m:r>
              <m:rPr>
                <m:sty m:val="p"/>
              </m:rPr>
              <w:rPr>
                <w:rFonts w:ascii="Cambria Math" w:hAnsi="Cambria Math"/>
              </w:rPr>
              <m:t>65</m:t>
            </m:r>
            <m:r>
              <w:rPr>
                <w:rFonts w:ascii="Cambria Math" w:hAnsi="Cambria Math"/>
              </w:rPr>
              <m:t xml:space="preserve"> </m:t>
            </m:r>
          </m:num>
          <m:den>
            <m:r>
              <w:rPr>
                <w:rFonts w:ascii="Cambria Math" w:hAnsi="Cambria Math"/>
              </w:rPr>
              <m:t>5</m:t>
            </m:r>
          </m:den>
        </m:f>
      </m:oMath>
    </w:p>
    <w:p w:rsidR="00DE6154" w:rsidRPr="00AD0CF1" w:rsidRDefault="00DE6154" w:rsidP="00C63EA6">
      <w:pPr>
        <w:spacing w:line="480" w:lineRule="auto"/>
        <w:rPr>
          <w:color w:val="FF0000"/>
        </w:rPr>
      </w:pPr>
      <w:r w:rsidRPr="00AD0CF1">
        <w:rPr>
          <w:color w:val="FF0000"/>
        </w:rPr>
        <w:t>x = 69.2</w:t>
      </w:r>
    </w:p>
    <w:p w:rsidR="007618B0" w:rsidRDefault="007618B0" w:rsidP="00C63EA6">
      <w:pPr>
        <w:spacing w:line="480" w:lineRule="auto"/>
      </w:pPr>
      <w:r w:rsidRPr="00D23303">
        <w:t xml:space="preserve">b. </w:t>
      </w:r>
      <w:r w:rsidRPr="00D23303">
        <w:rPr>
          <w:b/>
        </w:rPr>
        <w:t>What z-score(s)</w:t>
      </w:r>
      <w:r w:rsidRPr="00D23303">
        <w:t xml:space="preserve"> would cut off the upper 25% of the distribution?</w:t>
      </w:r>
    </w:p>
    <w:p w:rsidR="00AD0CF1" w:rsidRDefault="00AD0CF1" w:rsidP="00C63EA6">
      <w:pPr>
        <w:spacing w:line="480" w:lineRule="auto"/>
      </w:pPr>
      <w:r>
        <w:t>The remaining part = 1-25/100 = 0.75</w:t>
      </w:r>
    </w:p>
    <w:p w:rsidR="00AD0CF1" w:rsidRDefault="00AD0CF1" w:rsidP="00C63EA6">
      <w:pPr>
        <w:spacing w:line="480" w:lineRule="auto"/>
      </w:pPr>
      <w:r>
        <w:t>Z value for 0.75 is 0.67</w:t>
      </w:r>
    </w:p>
    <w:p w:rsidR="00AD0CF1" w:rsidRDefault="00AD0CF1" w:rsidP="00AD0CF1">
      <w:pPr>
        <w:spacing w:line="480" w:lineRule="auto"/>
      </w:pPr>
      <w:r>
        <w:t xml:space="preserve">Z = </w:t>
      </w:r>
      <m:oMath>
        <m:f>
          <m:fPr>
            <m:ctrlPr>
              <w:rPr>
                <w:rFonts w:ascii="Cambria Math" w:hAnsi="Cambria Math"/>
                <w:i/>
              </w:rPr>
            </m:ctrlPr>
          </m:fPr>
          <m:num>
            <m:r>
              <w:rPr>
                <w:rFonts w:ascii="Cambria Math" w:hAnsi="Cambria Math"/>
              </w:rPr>
              <m:t>x-</m:t>
            </m:r>
            <m:r>
              <m:rPr>
                <m:sty m:val="p"/>
              </m:rPr>
              <w:rPr>
                <w:rFonts w:ascii="Cambria Math" w:hAnsi="Cambria Math"/>
              </w:rPr>
              <m:t>x̄</m:t>
            </m:r>
            <m:r>
              <w:rPr>
                <w:rFonts w:ascii="Cambria Math" w:hAnsi="Cambria Math"/>
              </w:rPr>
              <m:t xml:space="preserve"> </m:t>
            </m:r>
          </m:num>
          <m:den>
            <m:r>
              <w:rPr>
                <w:rFonts w:ascii="Cambria Math" w:hAnsi="Cambria Math"/>
              </w:rPr>
              <m:t>SD</m:t>
            </m:r>
          </m:den>
        </m:f>
      </m:oMath>
    </w:p>
    <w:p w:rsidR="00AD0CF1" w:rsidRDefault="00AD0CF1" w:rsidP="00AD0CF1">
      <w:pPr>
        <w:spacing w:line="480" w:lineRule="auto"/>
      </w:pPr>
      <w:r>
        <w:t xml:space="preserve">0.67 = </w:t>
      </w:r>
      <m:oMath>
        <m:f>
          <m:fPr>
            <m:ctrlPr>
              <w:rPr>
                <w:rFonts w:ascii="Cambria Math" w:hAnsi="Cambria Math"/>
                <w:i/>
              </w:rPr>
            </m:ctrlPr>
          </m:fPr>
          <m:num>
            <m:r>
              <w:rPr>
                <w:rFonts w:ascii="Cambria Math" w:hAnsi="Cambria Math"/>
              </w:rPr>
              <m:t>x-</m:t>
            </m:r>
            <m:r>
              <m:rPr>
                <m:sty m:val="p"/>
              </m:rPr>
              <w:rPr>
                <w:rFonts w:ascii="Cambria Math" w:hAnsi="Cambria Math"/>
              </w:rPr>
              <m:t>65</m:t>
            </m:r>
            <m:r>
              <w:rPr>
                <w:rFonts w:ascii="Cambria Math" w:hAnsi="Cambria Math"/>
              </w:rPr>
              <m:t xml:space="preserve"> </m:t>
            </m:r>
          </m:num>
          <m:den>
            <m:r>
              <w:rPr>
                <w:rFonts w:ascii="Cambria Math" w:hAnsi="Cambria Math"/>
              </w:rPr>
              <m:t>5</m:t>
            </m:r>
          </m:den>
        </m:f>
      </m:oMath>
    </w:p>
    <w:p w:rsidR="00AD0CF1" w:rsidRPr="00AD0CF1" w:rsidRDefault="00AD0CF1" w:rsidP="00C63EA6">
      <w:pPr>
        <w:spacing w:line="480" w:lineRule="auto"/>
        <w:rPr>
          <w:color w:val="FF0000"/>
        </w:rPr>
      </w:pPr>
      <w:r w:rsidRPr="00AD0CF1">
        <w:rPr>
          <w:color w:val="FF0000"/>
        </w:rPr>
        <w:t>= 68.35</w:t>
      </w:r>
    </w:p>
    <w:p w:rsidR="007618B0" w:rsidRDefault="007618B0" w:rsidP="00C63EA6">
      <w:pPr>
        <w:spacing w:line="480" w:lineRule="auto"/>
      </w:pPr>
      <w:r w:rsidRPr="00D23303">
        <w:t xml:space="preserve">c. </w:t>
      </w:r>
      <w:r w:rsidRPr="00D23303">
        <w:rPr>
          <w:b/>
        </w:rPr>
        <w:t>What raw score(s</w:t>
      </w:r>
      <w:r w:rsidRPr="00D23303">
        <w:t>) would cut off the lower 12% of the distribution?</w:t>
      </w:r>
    </w:p>
    <w:p w:rsidR="00AD0CF1" w:rsidRDefault="00AD0CF1" w:rsidP="00C63EA6">
      <w:pPr>
        <w:spacing w:line="480" w:lineRule="auto"/>
      </w:pPr>
      <w:r>
        <w:t>Z value for 12% (0.12) is 1.17</w:t>
      </w:r>
    </w:p>
    <w:p w:rsidR="00AD0CF1" w:rsidRDefault="00AD0CF1" w:rsidP="00AD0CF1">
      <w:pPr>
        <w:spacing w:line="480" w:lineRule="auto"/>
      </w:pPr>
      <w:r>
        <w:t xml:space="preserve">Z = </w:t>
      </w:r>
      <m:oMath>
        <m:f>
          <m:fPr>
            <m:ctrlPr>
              <w:rPr>
                <w:rFonts w:ascii="Cambria Math" w:hAnsi="Cambria Math"/>
                <w:i/>
              </w:rPr>
            </m:ctrlPr>
          </m:fPr>
          <m:num>
            <m:r>
              <w:rPr>
                <w:rFonts w:ascii="Cambria Math" w:hAnsi="Cambria Math"/>
              </w:rPr>
              <m:t>x-</m:t>
            </m:r>
            <m:r>
              <m:rPr>
                <m:sty m:val="p"/>
              </m:rPr>
              <w:rPr>
                <w:rFonts w:ascii="Cambria Math" w:hAnsi="Cambria Math"/>
              </w:rPr>
              <m:t>x̄</m:t>
            </m:r>
            <m:r>
              <w:rPr>
                <w:rFonts w:ascii="Cambria Math" w:hAnsi="Cambria Math"/>
              </w:rPr>
              <m:t xml:space="preserve"> </m:t>
            </m:r>
          </m:num>
          <m:den>
            <m:r>
              <w:rPr>
                <w:rFonts w:ascii="Cambria Math" w:hAnsi="Cambria Math"/>
              </w:rPr>
              <m:t>SD</m:t>
            </m:r>
          </m:den>
        </m:f>
      </m:oMath>
    </w:p>
    <w:p w:rsidR="00AD0CF1" w:rsidRDefault="00AD0CF1" w:rsidP="00AD0CF1">
      <w:pPr>
        <w:spacing w:line="480" w:lineRule="auto"/>
      </w:pPr>
      <w:r>
        <w:t xml:space="preserve">1.17 = </w:t>
      </w:r>
      <m:oMath>
        <m:f>
          <m:fPr>
            <m:ctrlPr>
              <w:rPr>
                <w:rFonts w:ascii="Cambria Math" w:hAnsi="Cambria Math"/>
                <w:i/>
              </w:rPr>
            </m:ctrlPr>
          </m:fPr>
          <m:num>
            <m:r>
              <m:rPr>
                <m:sty m:val="p"/>
              </m:rPr>
              <w:rPr>
                <w:rFonts w:ascii="Cambria Math" w:hAnsi="Cambria Math"/>
              </w:rPr>
              <m:t>65-x</m:t>
            </m:r>
            <m:r>
              <w:rPr>
                <w:rFonts w:ascii="Cambria Math" w:hAnsi="Cambria Math"/>
              </w:rPr>
              <m:t xml:space="preserve"> </m:t>
            </m:r>
          </m:num>
          <m:den>
            <m:r>
              <w:rPr>
                <w:rFonts w:ascii="Cambria Math" w:hAnsi="Cambria Math"/>
              </w:rPr>
              <m:t>5</m:t>
            </m:r>
          </m:den>
        </m:f>
      </m:oMath>
    </w:p>
    <w:p w:rsidR="00AD0CF1" w:rsidRPr="00D23303" w:rsidRDefault="00AD0CF1" w:rsidP="00C63EA6">
      <w:pPr>
        <w:spacing w:line="480" w:lineRule="auto"/>
      </w:pPr>
      <w:r w:rsidRPr="00AD0CF1">
        <w:rPr>
          <w:color w:val="FF0000"/>
        </w:rPr>
        <w:t>x</w:t>
      </w:r>
      <w:r w:rsidR="005C31DD">
        <w:rPr>
          <w:color w:val="FF0000"/>
        </w:rPr>
        <w:t xml:space="preserve"> = 59.15</w:t>
      </w:r>
    </w:p>
    <w:p w:rsidR="007618B0" w:rsidRDefault="007618B0" w:rsidP="00C63EA6">
      <w:pPr>
        <w:spacing w:line="480" w:lineRule="auto"/>
      </w:pPr>
      <w:r w:rsidRPr="00D23303">
        <w:t xml:space="preserve">d. </w:t>
      </w:r>
      <w:r w:rsidRPr="00D23303">
        <w:rPr>
          <w:b/>
        </w:rPr>
        <w:t>What raw score(s)</w:t>
      </w:r>
      <w:r w:rsidRPr="00D23303">
        <w:t xml:space="preserve"> would cut off the most extreme 5% of the distribution?</w:t>
      </w:r>
    </w:p>
    <w:p w:rsidR="00AD0CF1" w:rsidRDefault="00AD0CF1" w:rsidP="00C63EA6">
      <w:pPr>
        <w:spacing w:line="480" w:lineRule="auto"/>
      </w:pPr>
      <w:r>
        <w:t>Z value for 1-0.95 = 1.64</w:t>
      </w:r>
    </w:p>
    <w:p w:rsidR="00AD0CF1" w:rsidRDefault="00AD0CF1" w:rsidP="00AD0CF1">
      <w:pPr>
        <w:spacing w:line="480" w:lineRule="auto"/>
      </w:pPr>
      <w:r>
        <w:t xml:space="preserve">Z = </w:t>
      </w:r>
      <m:oMath>
        <m:f>
          <m:fPr>
            <m:ctrlPr>
              <w:rPr>
                <w:rFonts w:ascii="Cambria Math" w:hAnsi="Cambria Math"/>
                <w:i/>
              </w:rPr>
            </m:ctrlPr>
          </m:fPr>
          <m:num>
            <m:r>
              <w:rPr>
                <w:rFonts w:ascii="Cambria Math" w:hAnsi="Cambria Math"/>
              </w:rPr>
              <m:t>x-</m:t>
            </m:r>
            <m:r>
              <m:rPr>
                <m:sty m:val="p"/>
              </m:rPr>
              <w:rPr>
                <w:rFonts w:ascii="Cambria Math" w:hAnsi="Cambria Math"/>
              </w:rPr>
              <m:t>x̄</m:t>
            </m:r>
            <m:r>
              <w:rPr>
                <w:rFonts w:ascii="Cambria Math" w:hAnsi="Cambria Math"/>
              </w:rPr>
              <m:t xml:space="preserve"> </m:t>
            </m:r>
          </m:num>
          <m:den>
            <m:r>
              <w:rPr>
                <w:rFonts w:ascii="Cambria Math" w:hAnsi="Cambria Math"/>
              </w:rPr>
              <m:t>SD</m:t>
            </m:r>
          </m:den>
        </m:f>
      </m:oMath>
    </w:p>
    <w:p w:rsidR="00AD0CF1" w:rsidRDefault="00AD0CF1" w:rsidP="00AD0CF1">
      <w:pPr>
        <w:spacing w:line="480" w:lineRule="auto"/>
      </w:pPr>
      <w:r>
        <w:t xml:space="preserve">1.64 = </w:t>
      </w:r>
      <m:oMath>
        <m:f>
          <m:fPr>
            <m:ctrlPr>
              <w:rPr>
                <w:rFonts w:ascii="Cambria Math" w:hAnsi="Cambria Math"/>
                <w:i/>
              </w:rPr>
            </m:ctrlPr>
          </m:fPr>
          <m:num>
            <m:r>
              <m:rPr>
                <m:sty m:val="p"/>
              </m:rPr>
              <w:rPr>
                <w:rFonts w:ascii="Cambria Math" w:hAnsi="Cambria Math"/>
              </w:rPr>
              <m:t>x-65</m:t>
            </m:r>
            <m:r>
              <w:rPr>
                <w:rFonts w:ascii="Cambria Math" w:hAnsi="Cambria Math"/>
              </w:rPr>
              <m:t xml:space="preserve"> </m:t>
            </m:r>
          </m:num>
          <m:den>
            <m:r>
              <w:rPr>
                <w:rFonts w:ascii="Cambria Math" w:hAnsi="Cambria Math"/>
              </w:rPr>
              <m:t>5</m:t>
            </m:r>
          </m:den>
        </m:f>
      </m:oMath>
    </w:p>
    <w:p w:rsidR="00AD0CF1" w:rsidRPr="00B84A2A" w:rsidRDefault="00AD0CF1" w:rsidP="00AD0CF1">
      <w:pPr>
        <w:spacing w:line="480" w:lineRule="auto"/>
        <w:rPr>
          <w:color w:val="FF0000"/>
        </w:rPr>
      </w:pPr>
      <w:r w:rsidRPr="00B84A2A">
        <w:rPr>
          <w:color w:val="FF0000"/>
        </w:rPr>
        <w:t>= 73.2</w:t>
      </w:r>
    </w:p>
    <w:p w:rsidR="00D00865" w:rsidRDefault="00B305B9" w:rsidP="00C63EA6">
      <w:pPr>
        <w:spacing w:line="480" w:lineRule="auto"/>
      </w:pPr>
      <w:r>
        <w:t>14</w:t>
      </w:r>
      <w:r w:rsidR="00AE2DE4">
        <w:t xml:space="preserve">. </w:t>
      </w:r>
      <w:r w:rsidR="00D00865">
        <w:t>If we have a normal distribution with a mean of 60 and a standard deviation of 5.</w:t>
      </w:r>
    </w:p>
    <w:p w:rsidR="00D00865" w:rsidRDefault="00D00865" w:rsidP="00C63EA6">
      <w:pPr>
        <w:spacing w:line="480" w:lineRule="auto"/>
      </w:pPr>
      <w:r>
        <w:t xml:space="preserve">a. </w:t>
      </w:r>
      <w:r w:rsidRPr="00397FAA">
        <w:rPr>
          <w:b/>
        </w:rPr>
        <w:t>What z-score(s)</w:t>
      </w:r>
      <w:r w:rsidR="00C06A79">
        <w:t xml:space="preserve"> would cut off the middle 40</w:t>
      </w:r>
      <w:r>
        <w:t>% of the distribution?</w:t>
      </w:r>
    </w:p>
    <w:p w:rsidR="00B84A2A" w:rsidRDefault="00B84A2A" w:rsidP="00C63EA6">
      <w:pPr>
        <w:spacing w:line="480" w:lineRule="auto"/>
      </w:pPr>
      <w:r>
        <w:t>Z value for 0.2 = 0.84</w:t>
      </w:r>
    </w:p>
    <w:p w:rsidR="00B84A2A" w:rsidRDefault="00B84A2A" w:rsidP="00B84A2A">
      <w:pPr>
        <w:spacing w:line="480" w:lineRule="auto"/>
      </w:pPr>
      <w:r>
        <w:t xml:space="preserve">Z = </w:t>
      </w:r>
      <m:oMath>
        <m:f>
          <m:fPr>
            <m:ctrlPr>
              <w:rPr>
                <w:rFonts w:ascii="Cambria Math" w:hAnsi="Cambria Math"/>
                <w:i/>
              </w:rPr>
            </m:ctrlPr>
          </m:fPr>
          <m:num>
            <m:r>
              <w:rPr>
                <w:rFonts w:ascii="Cambria Math" w:hAnsi="Cambria Math"/>
              </w:rPr>
              <m:t>x-</m:t>
            </m:r>
            <m:r>
              <m:rPr>
                <m:sty m:val="p"/>
              </m:rPr>
              <w:rPr>
                <w:rFonts w:ascii="Cambria Math" w:hAnsi="Cambria Math"/>
              </w:rPr>
              <m:t>x̄</m:t>
            </m:r>
            <m:r>
              <w:rPr>
                <w:rFonts w:ascii="Cambria Math" w:hAnsi="Cambria Math"/>
              </w:rPr>
              <m:t xml:space="preserve"> </m:t>
            </m:r>
          </m:num>
          <m:den>
            <m:r>
              <w:rPr>
                <w:rFonts w:ascii="Cambria Math" w:hAnsi="Cambria Math"/>
              </w:rPr>
              <m:t>SD</m:t>
            </m:r>
          </m:den>
        </m:f>
      </m:oMath>
    </w:p>
    <w:p w:rsidR="00B84A2A" w:rsidRDefault="00B84A2A" w:rsidP="00B84A2A">
      <w:pPr>
        <w:spacing w:line="480" w:lineRule="auto"/>
      </w:pPr>
      <w:r>
        <w:t xml:space="preserve">0.84 = </w:t>
      </w:r>
      <m:oMath>
        <m:f>
          <m:fPr>
            <m:ctrlPr>
              <w:rPr>
                <w:rFonts w:ascii="Cambria Math" w:hAnsi="Cambria Math"/>
                <w:i/>
              </w:rPr>
            </m:ctrlPr>
          </m:fPr>
          <m:num>
            <m:r>
              <m:rPr>
                <m:sty m:val="p"/>
              </m:rPr>
              <w:rPr>
                <w:rFonts w:ascii="Cambria Math" w:hAnsi="Cambria Math"/>
              </w:rPr>
              <m:t>x-60</m:t>
            </m:r>
            <m:r>
              <w:rPr>
                <w:rFonts w:ascii="Cambria Math" w:hAnsi="Cambria Math"/>
              </w:rPr>
              <m:t xml:space="preserve"> </m:t>
            </m:r>
          </m:num>
          <m:den>
            <m:r>
              <w:rPr>
                <w:rFonts w:ascii="Cambria Math" w:hAnsi="Cambria Math"/>
              </w:rPr>
              <m:t>5</m:t>
            </m:r>
          </m:den>
        </m:f>
      </m:oMath>
    </w:p>
    <w:p w:rsidR="00B84A2A" w:rsidRDefault="00B84A2A" w:rsidP="00C63EA6">
      <w:pPr>
        <w:spacing w:line="480" w:lineRule="auto"/>
      </w:pPr>
      <w:r w:rsidRPr="00B84A2A">
        <w:rPr>
          <w:color w:val="FF0000"/>
        </w:rPr>
        <w:t>x = 64.2</w:t>
      </w:r>
    </w:p>
    <w:p w:rsidR="00D00865" w:rsidRDefault="00D00865" w:rsidP="00C63EA6">
      <w:pPr>
        <w:spacing w:line="480" w:lineRule="auto"/>
      </w:pPr>
      <w:r>
        <w:t xml:space="preserve">b. </w:t>
      </w:r>
      <w:r w:rsidRPr="00397FAA">
        <w:rPr>
          <w:b/>
        </w:rPr>
        <w:t>What raw score(s</w:t>
      </w:r>
      <w:r>
        <w:t>) would cut off the upper 15 % of the distribution?</w:t>
      </w:r>
    </w:p>
    <w:p w:rsidR="008C7005" w:rsidRDefault="008C7005" w:rsidP="00C63EA6">
      <w:pPr>
        <w:spacing w:line="480" w:lineRule="auto"/>
      </w:pPr>
      <w:r>
        <w:t>Z value for (1-0.15) = 1.036</w:t>
      </w:r>
    </w:p>
    <w:p w:rsidR="008C7005" w:rsidRDefault="008C7005" w:rsidP="008C7005">
      <w:pPr>
        <w:spacing w:line="480" w:lineRule="auto"/>
      </w:pPr>
      <w:r>
        <w:t xml:space="preserve">Z = </w:t>
      </w:r>
      <m:oMath>
        <m:f>
          <m:fPr>
            <m:ctrlPr>
              <w:rPr>
                <w:rFonts w:ascii="Cambria Math" w:hAnsi="Cambria Math"/>
                <w:i/>
              </w:rPr>
            </m:ctrlPr>
          </m:fPr>
          <m:num>
            <m:r>
              <w:rPr>
                <w:rFonts w:ascii="Cambria Math" w:hAnsi="Cambria Math"/>
              </w:rPr>
              <m:t>x-</m:t>
            </m:r>
            <m:r>
              <m:rPr>
                <m:sty m:val="p"/>
              </m:rPr>
              <w:rPr>
                <w:rFonts w:ascii="Cambria Math" w:hAnsi="Cambria Math"/>
              </w:rPr>
              <m:t>x̄</m:t>
            </m:r>
            <m:r>
              <w:rPr>
                <w:rFonts w:ascii="Cambria Math" w:hAnsi="Cambria Math"/>
              </w:rPr>
              <m:t xml:space="preserve"> </m:t>
            </m:r>
          </m:num>
          <m:den>
            <m:r>
              <w:rPr>
                <w:rFonts w:ascii="Cambria Math" w:hAnsi="Cambria Math"/>
              </w:rPr>
              <m:t>SD</m:t>
            </m:r>
          </m:den>
        </m:f>
      </m:oMath>
    </w:p>
    <w:p w:rsidR="008C7005" w:rsidRDefault="008C7005" w:rsidP="008C7005">
      <w:pPr>
        <w:spacing w:line="480" w:lineRule="auto"/>
      </w:pPr>
      <w:r>
        <w:t xml:space="preserve">1.036 = </w:t>
      </w:r>
      <m:oMath>
        <m:f>
          <m:fPr>
            <m:ctrlPr>
              <w:rPr>
                <w:rFonts w:ascii="Cambria Math" w:hAnsi="Cambria Math"/>
                <w:i/>
              </w:rPr>
            </m:ctrlPr>
          </m:fPr>
          <m:num>
            <m:r>
              <m:rPr>
                <m:sty m:val="p"/>
              </m:rPr>
              <w:rPr>
                <w:rFonts w:ascii="Cambria Math" w:hAnsi="Cambria Math"/>
              </w:rPr>
              <m:t>x-60</m:t>
            </m:r>
            <m:r>
              <w:rPr>
                <w:rFonts w:ascii="Cambria Math" w:hAnsi="Cambria Math"/>
              </w:rPr>
              <m:t xml:space="preserve"> </m:t>
            </m:r>
          </m:num>
          <m:den>
            <m:r>
              <w:rPr>
                <w:rFonts w:ascii="Cambria Math" w:hAnsi="Cambria Math"/>
              </w:rPr>
              <m:t>5</m:t>
            </m:r>
          </m:den>
        </m:f>
      </m:oMath>
    </w:p>
    <w:p w:rsidR="008C7005" w:rsidRDefault="008C7005" w:rsidP="00C63EA6">
      <w:pPr>
        <w:spacing w:line="480" w:lineRule="auto"/>
      </w:pPr>
      <w:r w:rsidRPr="009D68CB">
        <w:rPr>
          <w:color w:val="FF0000"/>
        </w:rPr>
        <w:t>x = 65.18</w:t>
      </w:r>
    </w:p>
    <w:p w:rsidR="00D00865" w:rsidRDefault="00D00865" w:rsidP="00C63EA6">
      <w:pPr>
        <w:spacing w:line="480" w:lineRule="auto"/>
      </w:pPr>
      <w:r>
        <w:t xml:space="preserve">c. </w:t>
      </w:r>
      <w:r w:rsidRPr="00397FAA">
        <w:rPr>
          <w:b/>
        </w:rPr>
        <w:t>What raw score(s)</w:t>
      </w:r>
      <w:r>
        <w:t xml:space="preserve"> would cut off the most extreme 5% of the distribution?</w:t>
      </w:r>
    </w:p>
    <w:p w:rsidR="000F0A8C" w:rsidRDefault="000F0A8C" w:rsidP="00C63EA6">
      <w:pPr>
        <w:spacing w:line="480" w:lineRule="auto"/>
      </w:pPr>
      <w:r>
        <w:t>Z value for (1-0.05) = 1.64</w:t>
      </w:r>
    </w:p>
    <w:p w:rsidR="000F0A8C" w:rsidRDefault="000F0A8C" w:rsidP="000F0A8C">
      <w:pPr>
        <w:spacing w:line="480" w:lineRule="auto"/>
      </w:pPr>
      <w:r>
        <w:t xml:space="preserve">Z = </w:t>
      </w:r>
      <m:oMath>
        <m:f>
          <m:fPr>
            <m:ctrlPr>
              <w:rPr>
                <w:rFonts w:ascii="Cambria Math" w:hAnsi="Cambria Math"/>
                <w:i/>
              </w:rPr>
            </m:ctrlPr>
          </m:fPr>
          <m:num>
            <m:r>
              <w:rPr>
                <w:rFonts w:ascii="Cambria Math" w:hAnsi="Cambria Math"/>
              </w:rPr>
              <m:t>x-</m:t>
            </m:r>
            <m:r>
              <m:rPr>
                <m:sty m:val="p"/>
              </m:rPr>
              <w:rPr>
                <w:rFonts w:ascii="Cambria Math" w:hAnsi="Cambria Math"/>
              </w:rPr>
              <m:t>x̄</m:t>
            </m:r>
            <m:r>
              <w:rPr>
                <w:rFonts w:ascii="Cambria Math" w:hAnsi="Cambria Math"/>
              </w:rPr>
              <m:t xml:space="preserve"> </m:t>
            </m:r>
          </m:num>
          <m:den>
            <m:r>
              <w:rPr>
                <w:rFonts w:ascii="Cambria Math" w:hAnsi="Cambria Math"/>
              </w:rPr>
              <m:t>SD</m:t>
            </m:r>
          </m:den>
        </m:f>
      </m:oMath>
    </w:p>
    <w:p w:rsidR="000F0A8C" w:rsidRDefault="000F0A8C" w:rsidP="000F0A8C">
      <w:pPr>
        <w:spacing w:line="480" w:lineRule="auto"/>
      </w:pPr>
      <w:r>
        <w:t xml:space="preserve">1.64 = </w:t>
      </w:r>
      <m:oMath>
        <m:f>
          <m:fPr>
            <m:ctrlPr>
              <w:rPr>
                <w:rFonts w:ascii="Cambria Math" w:hAnsi="Cambria Math"/>
                <w:i/>
              </w:rPr>
            </m:ctrlPr>
          </m:fPr>
          <m:num>
            <m:r>
              <m:rPr>
                <m:sty m:val="p"/>
              </m:rPr>
              <w:rPr>
                <w:rFonts w:ascii="Cambria Math" w:hAnsi="Cambria Math"/>
              </w:rPr>
              <m:t>x-60</m:t>
            </m:r>
            <m:r>
              <w:rPr>
                <w:rFonts w:ascii="Cambria Math" w:hAnsi="Cambria Math"/>
              </w:rPr>
              <m:t xml:space="preserve"> </m:t>
            </m:r>
          </m:num>
          <m:den>
            <m:r>
              <w:rPr>
                <w:rFonts w:ascii="Cambria Math" w:hAnsi="Cambria Math"/>
              </w:rPr>
              <m:t>5</m:t>
            </m:r>
          </m:den>
        </m:f>
      </m:oMath>
    </w:p>
    <w:p w:rsidR="000F0A8C" w:rsidRDefault="000F0A8C" w:rsidP="00C63EA6">
      <w:pPr>
        <w:spacing w:line="480" w:lineRule="auto"/>
      </w:pPr>
      <w:r w:rsidRPr="000F0A8C">
        <w:rPr>
          <w:color w:val="FF0000"/>
        </w:rPr>
        <w:t>x = 68.2</w:t>
      </w:r>
    </w:p>
    <w:p w:rsidR="00D316BE" w:rsidRDefault="00D00865" w:rsidP="00C63EA6">
      <w:pPr>
        <w:spacing w:line="480" w:lineRule="auto"/>
      </w:pPr>
      <w:r>
        <w:t xml:space="preserve">d. </w:t>
      </w:r>
      <w:r w:rsidRPr="00BC4DFC">
        <w:rPr>
          <w:b/>
        </w:rPr>
        <w:t>What T-score(s)</w:t>
      </w:r>
      <w:r w:rsidR="00C06A79">
        <w:t xml:space="preserve"> would cut off the lower 20</w:t>
      </w:r>
      <w:r>
        <w:t>% of the distribution?</w:t>
      </w:r>
    </w:p>
    <w:p w:rsidR="00BC4DFC" w:rsidRDefault="000F0A8C" w:rsidP="00C63EA6">
      <w:pPr>
        <w:spacing w:line="480" w:lineRule="auto"/>
      </w:pPr>
      <w:r>
        <w:t xml:space="preserve">T score value will be </w:t>
      </w:r>
      <w:r w:rsidR="009805A1">
        <w:t>3.078</w:t>
      </w:r>
    </w:p>
    <w:p w:rsidR="00C50C4C" w:rsidRDefault="00C50C4C" w:rsidP="00C63EA6">
      <w:pPr>
        <w:spacing w:line="480" w:lineRule="auto"/>
      </w:pPr>
      <w:r>
        <w:t xml:space="preserve">T = </w:t>
      </w:r>
      <m:oMath>
        <m:f>
          <m:fPr>
            <m:ctrlPr>
              <w:rPr>
                <w:rFonts w:ascii="Cambria Math" w:hAnsi="Cambria Math"/>
                <w:i/>
              </w:rPr>
            </m:ctrlPr>
          </m:fPr>
          <m:num>
            <m:acc>
              <m:accPr>
                <m:chr m:val="̄"/>
                <m:ctrlPr>
                  <w:rPr>
                    <w:rFonts w:ascii="Cambria Math" w:hAnsi="Cambria Math"/>
                  </w:rPr>
                </m:ctrlPr>
              </m:accPr>
              <m:e>
                <m:r>
                  <m:rPr>
                    <m:sty m:val="p"/>
                  </m:rPr>
                  <w:rPr>
                    <w:rFonts w:ascii="Cambria Math" w:hAnsi="Cambria Math"/>
                  </w:rPr>
                  <m:t>x</m:t>
                </m:r>
              </m:e>
            </m:acc>
            <m:r>
              <m:rPr>
                <m:sty m:val="p"/>
              </m:rPr>
              <w:rPr>
                <w:rFonts w:ascii="Cambria Math" w:hAnsi="Cambria Math"/>
              </w:rPr>
              <m:t>- µ</m:t>
            </m:r>
          </m:num>
          <m:den>
            <m:r>
              <w:rPr>
                <w:rFonts w:ascii="Cambria Math" w:hAnsi="Cambria Math"/>
              </w:rPr>
              <m:t>SD</m:t>
            </m:r>
          </m:den>
        </m:f>
      </m:oMath>
    </w:p>
    <w:p w:rsidR="009805A1" w:rsidRDefault="009805A1" w:rsidP="009805A1">
      <w:pPr>
        <w:spacing w:line="480" w:lineRule="auto"/>
      </w:pPr>
      <w:r>
        <w:t>3.078</w:t>
      </w:r>
      <w:r>
        <w:t xml:space="preserve">= </w:t>
      </w:r>
      <m:oMath>
        <m:f>
          <m:fPr>
            <m:ctrlPr>
              <w:rPr>
                <w:rFonts w:ascii="Cambria Math" w:hAnsi="Cambria Math"/>
                <w:i/>
              </w:rPr>
            </m:ctrlPr>
          </m:fPr>
          <m:num>
            <m:r>
              <m:rPr>
                <m:sty m:val="p"/>
              </m:rPr>
              <w:rPr>
                <w:rFonts w:ascii="Cambria Math" w:hAnsi="Cambria Math"/>
              </w:rPr>
              <m:t>60</m:t>
            </m:r>
            <m:r>
              <m:rPr>
                <m:sty m:val="p"/>
              </m:rPr>
              <w:rPr>
                <w:rFonts w:ascii="Cambria Math" w:hAnsi="Cambria Math"/>
              </w:rPr>
              <m:t>- µ</m:t>
            </m:r>
          </m:num>
          <m:den>
            <m:r>
              <w:rPr>
                <w:rFonts w:ascii="Cambria Math" w:hAnsi="Cambria Math"/>
              </w:rPr>
              <m:t>5</m:t>
            </m:r>
          </m:den>
        </m:f>
      </m:oMath>
    </w:p>
    <w:p w:rsidR="009805A1" w:rsidRPr="000C60C4" w:rsidRDefault="009805A1" w:rsidP="00C63EA6">
      <w:pPr>
        <w:spacing w:line="480" w:lineRule="auto"/>
        <w:rPr>
          <w:color w:val="FF0000"/>
        </w:rPr>
      </w:pPr>
      <w:r w:rsidRPr="000C60C4">
        <w:rPr>
          <w:color w:val="FF0000"/>
        </w:rPr>
        <w:t>= 44.61</w:t>
      </w:r>
    </w:p>
    <w:p w:rsidR="006C063F" w:rsidRDefault="00C44B43" w:rsidP="00C63EA6">
      <w:pPr>
        <w:spacing w:line="480" w:lineRule="auto"/>
        <w:rPr>
          <w:b/>
        </w:rPr>
      </w:pPr>
      <w:r>
        <w:rPr>
          <w:b/>
        </w:rPr>
        <w:t>PART IV</w:t>
      </w:r>
    </w:p>
    <w:p w:rsidR="006C063F" w:rsidRDefault="006C063F" w:rsidP="00C63EA6">
      <w:pPr>
        <w:widowControl/>
        <w:autoSpaceDE w:val="0"/>
        <w:autoSpaceDN w:val="0"/>
        <w:adjustRightInd w:val="0"/>
        <w:spacing w:line="480" w:lineRule="auto"/>
        <w:rPr>
          <w:rFonts w:eastAsiaTheme="minorHAnsi"/>
          <w:snapToGrid/>
          <w:szCs w:val="24"/>
        </w:rPr>
      </w:pPr>
      <w:r>
        <w:rPr>
          <w:rFonts w:eastAsiaTheme="minorHAnsi"/>
          <w:snapToGrid/>
          <w:szCs w:val="24"/>
        </w:rPr>
        <w:t>15. Here is a sample of data from 2012 that was run in SPSS.</w:t>
      </w:r>
    </w:p>
    <w:tbl>
      <w:tblPr>
        <w:tblW w:w="79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48"/>
        <w:gridCol w:w="1024"/>
        <w:gridCol w:w="1071"/>
        <w:gridCol w:w="1102"/>
        <w:gridCol w:w="1025"/>
        <w:gridCol w:w="1438"/>
      </w:tblGrid>
      <w:tr w:rsidR="006C063F" w:rsidRPr="00C53464" w:rsidTr="000F0A8C">
        <w:trPr>
          <w:cantSplit/>
        </w:trPr>
        <w:tc>
          <w:tcPr>
            <w:tcW w:w="7908" w:type="dxa"/>
            <w:gridSpan w:val="6"/>
            <w:tcBorders>
              <w:top w:val="nil"/>
              <w:left w:val="nil"/>
              <w:bottom w:val="nil"/>
              <w:right w:val="nil"/>
            </w:tcBorders>
            <w:shd w:val="clear" w:color="auto" w:fill="FFFFFF"/>
            <w:vAlign w:val="center"/>
          </w:tcPr>
          <w:p w:rsidR="006C063F" w:rsidRPr="00C53464" w:rsidRDefault="006C063F" w:rsidP="00C63EA6">
            <w:pPr>
              <w:widowControl/>
              <w:autoSpaceDE w:val="0"/>
              <w:autoSpaceDN w:val="0"/>
              <w:adjustRightInd w:val="0"/>
              <w:spacing w:line="480" w:lineRule="auto"/>
              <w:ind w:left="60" w:right="60"/>
              <w:jc w:val="center"/>
              <w:rPr>
                <w:rFonts w:ascii="Arial" w:eastAsiaTheme="minorHAnsi" w:hAnsi="Arial" w:cs="Arial"/>
                <w:snapToGrid/>
                <w:color w:val="000000"/>
                <w:sz w:val="18"/>
                <w:szCs w:val="18"/>
              </w:rPr>
            </w:pPr>
            <w:r w:rsidRPr="00C53464">
              <w:rPr>
                <w:rFonts w:ascii="Arial" w:eastAsiaTheme="minorHAnsi" w:hAnsi="Arial" w:cs="Arial"/>
                <w:b/>
                <w:bCs/>
                <w:snapToGrid/>
                <w:color w:val="000000"/>
                <w:sz w:val="18"/>
                <w:szCs w:val="18"/>
              </w:rPr>
              <w:t>Descriptive Statistics</w:t>
            </w:r>
          </w:p>
        </w:tc>
      </w:tr>
      <w:tr w:rsidR="006C063F" w:rsidRPr="00C53464" w:rsidTr="000F0A8C">
        <w:trPr>
          <w:cantSplit/>
        </w:trPr>
        <w:tc>
          <w:tcPr>
            <w:tcW w:w="2248"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C063F" w:rsidRPr="00C53464" w:rsidRDefault="006C063F" w:rsidP="00C63EA6">
            <w:pPr>
              <w:widowControl/>
              <w:autoSpaceDE w:val="0"/>
              <w:autoSpaceDN w:val="0"/>
              <w:adjustRightInd w:val="0"/>
              <w:spacing w:line="480" w:lineRule="auto"/>
              <w:rPr>
                <w:rFonts w:eastAsiaTheme="minorHAnsi"/>
                <w:snapToGrid/>
                <w:szCs w:val="24"/>
              </w:rPr>
            </w:pPr>
          </w:p>
        </w:tc>
        <w:tc>
          <w:tcPr>
            <w:tcW w:w="1024" w:type="dxa"/>
            <w:tcBorders>
              <w:top w:val="single" w:sz="16" w:space="0" w:color="000000"/>
              <w:left w:val="single" w:sz="16" w:space="0" w:color="000000"/>
              <w:bottom w:val="single" w:sz="16" w:space="0" w:color="000000"/>
            </w:tcBorders>
            <w:shd w:val="clear" w:color="auto" w:fill="FFFFFF"/>
            <w:vAlign w:val="bottom"/>
          </w:tcPr>
          <w:p w:rsidR="006C063F" w:rsidRPr="00C53464" w:rsidRDefault="006C063F" w:rsidP="00C63EA6">
            <w:pPr>
              <w:widowControl/>
              <w:autoSpaceDE w:val="0"/>
              <w:autoSpaceDN w:val="0"/>
              <w:adjustRightInd w:val="0"/>
              <w:spacing w:line="480" w:lineRule="auto"/>
              <w:ind w:left="60" w:right="60"/>
              <w:jc w:val="center"/>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N</w:t>
            </w:r>
          </w:p>
        </w:tc>
        <w:tc>
          <w:tcPr>
            <w:tcW w:w="1071" w:type="dxa"/>
            <w:tcBorders>
              <w:top w:val="single" w:sz="16" w:space="0" w:color="000000"/>
              <w:bottom w:val="single" w:sz="16" w:space="0" w:color="000000"/>
            </w:tcBorders>
            <w:shd w:val="clear" w:color="auto" w:fill="FFFFFF"/>
            <w:vAlign w:val="bottom"/>
          </w:tcPr>
          <w:p w:rsidR="006C063F" w:rsidRPr="00C53464" w:rsidRDefault="006C063F" w:rsidP="00C63EA6">
            <w:pPr>
              <w:widowControl/>
              <w:autoSpaceDE w:val="0"/>
              <w:autoSpaceDN w:val="0"/>
              <w:adjustRightInd w:val="0"/>
              <w:spacing w:line="480" w:lineRule="auto"/>
              <w:ind w:left="60" w:right="60"/>
              <w:jc w:val="center"/>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Minimum</w:t>
            </w:r>
          </w:p>
        </w:tc>
        <w:tc>
          <w:tcPr>
            <w:tcW w:w="1102" w:type="dxa"/>
            <w:tcBorders>
              <w:top w:val="single" w:sz="16" w:space="0" w:color="000000"/>
              <w:bottom w:val="single" w:sz="16" w:space="0" w:color="000000"/>
            </w:tcBorders>
            <w:shd w:val="clear" w:color="auto" w:fill="FFFFFF"/>
            <w:vAlign w:val="bottom"/>
          </w:tcPr>
          <w:p w:rsidR="006C063F" w:rsidRPr="00C53464" w:rsidRDefault="006C063F" w:rsidP="00C63EA6">
            <w:pPr>
              <w:widowControl/>
              <w:autoSpaceDE w:val="0"/>
              <w:autoSpaceDN w:val="0"/>
              <w:adjustRightInd w:val="0"/>
              <w:spacing w:line="480" w:lineRule="auto"/>
              <w:ind w:left="60" w:right="60"/>
              <w:jc w:val="center"/>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Maximum</w:t>
            </w:r>
          </w:p>
        </w:tc>
        <w:tc>
          <w:tcPr>
            <w:tcW w:w="1025" w:type="dxa"/>
            <w:tcBorders>
              <w:top w:val="single" w:sz="16" w:space="0" w:color="000000"/>
              <w:bottom w:val="single" w:sz="16" w:space="0" w:color="000000"/>
            </w:tcBorders>
            <w:shd w:val="clear" w:color="auto" w:fill="FFFFFF"/>
            <w:vAlign w:val="bottom"/>
          </w:tcPr>
          <w:p w:rsidR="006C063F" w:rsidRPr="00C53464" w:rsidRDefault="006C063F" w:rsidP="00C63EA6">
            <w:pPr>
              <w:widowControl/>
              <w:autoSpaceDE w:val="0"/>
              <w:autoSpaceDN w:val="0"/>
              <w:adjustRightInd w:val="0"/>
              <w:spacing w:line="480" w:lineRule="auto"/>
              <w:ind w:left="60" w:right="60"/>
              <w:jc w:val="center"/>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Mean</w:t>
            </w:r>
          </w:p>
        </w:tc>
        <w:tc>
          <w:tcPr>
            <w:tcW w:w="1438" w:type="dxa"/>
            <w:tcBorders>
              <w:top w:val="single" w:sz="16" w:space="0" w:color="000000"/>
              <w:bottom w:val="single" w:sz="16" w:space="0" w:color="000000"/>
              <w:right w:val="single" w:sz="16" w:space="0" w:color="000000"/>
            </w:tcBorders>
            <w:shd w:val="clear" w:color="auto" w:fill="FFFFFF"/>
            <w:vAlign w:val="bottom"/>
          </w:tcPr>
          <w:p w:rsidR="006C063F" w:rsidRPr="00C53464" w:rsidRDefault="006C063F" w:rsidP="00C63EA6">
            <w:pPr>
              <w:widowControl/>
              <w:autoSpaceDE w:val="0"/>
              <w:autoSpaceDN w:val="0"/>
              <w:adjustRightInd w:val="0"/>
              <w:spacing w:line="480" w:lineRule="auto"/>
              <w:ind w:left="60" w:right="60"/>
              <w:jc w:val="center"/>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Std. Deviation</w:t>
            </w:r>
          </w:p>
        </w:tc>
      </w:tr>
      <w:tr w:rsidR="006C063F" w:rsidRPr="00C53464" w:rsidTr="000F0A8C">
        <w:trPr>
          <w:cantSplit/>
        </w:trPr>
        <w:tc>
          <w:tcPr>
            <w:tcW w:w="2248" w:type="dxa"/>
            <w:tcBorders>
              <w:top w:val="single" w:sz="16" w:space="0" w:color="000000"/>
              <w:left w:val="single" w:sz="16" w:space="0" w:color="000000"/>
              <w:bottom w:val="nil"/>
              <w:right w:val="single" w:sz="16" w:space="0" w:color="000000"/>
            </w:tcBorders>
            <w:shd w:val="clear" w:color="auto" w:fill="FFFFFF"/>
          </w:tcPr>
          <w:p w:rsidR="006C063F" w:rsidRPr="00C53464" w:rsidRDefault="006C063F" w:rsidP="00C63EA6">
            <w:pPr>
              <w:widowControl/>
              <w:autoSpaceDE w:val="0"/>
              <w:autoSpaceDN w:val="0"/>
              <w:adjustRightInd w:val="0"/>
              <w:spacing w:line="480" w:lineRule="auto"/>
              <w:ind w:left="60" w:right="60"/>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AGE. What is your age?</w:t>
            </w:r>
          </w:p>
        </w:tc>
        <w:tc>
          <w:tcPr>
            <w:tcW w:w="1024" w:type="dxa"/>
            <w:tcBorders>
              <w:top w:val="single" w:sz="16" w:space="0" w:color="000000"/>
              <w:left w:val="single" w:sz="16" w:space="0" w:color="000000"/>
              <w:bottom w:val="nil"/>
            </w:tcBorders>
            <w:shd w:val="clear" w:color="auto" w:fill="FFFFFF"/>
            <w:vAlign w:val="center"/>
          </w:tcPr>
          <w:p w:rsidR="006C063F" w:rsidRPr="00C53464" w:rsidRDefault="006C063F" w:rsidP="00C63EA6">
            <w:pPr>
              <w:widowControl/>
              <w:autoSpaceDE w:val="0"/>
              <w:autoSpaceDN w:val="0"/>
              <w:adjustRightInd w:val="0"/>
              <w:spacing w:line="480" w:lineRule="auto"/>
              <w:ind w:left="60" w:right="60"/>
              <w:jc w:val="right"/>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18047</w:t>
            </w:r>
          </w:p>
        </w:tc>
        <w:tc>
          <w:tcPr>
            <w:tcW w:w="1071" w:type="dxa"/>
            <w:tcBorders>
              <w:top w:val="single" w:sz="16" w:space="0" w:color="000000"/>
              <w:bottom w:val="nil"/>
            </w:tcBorders>
            <w:shd w:val="clear" w:color="auto" w:fill="FFFFFF"/>
            <w:vAlign w:val="center"/>
          </w:tcPr>
          <w:p w:rsidR="006C063F" w:rsidRPr="00C53464" w:rsidRDefault="006C063F" w:rsidP="00C63EA6">
            <w:pPr>
              <w:widowControl/>
              <w:autoSpaceDE w:val="0"/>
              <w:autoSpaceDN w:val="0"/>
              <w:adjustRightInd w:val="0"/>
              <w:spacing w:line="480" w:lineRule="auto"/>
              <w:ind w:left="60" w:right="60"/>
              <w:jc w:val="right"/>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18</w:t>
            </w:r>
          </w:p>
        </w:tc>
        <w:tc>
          <w:tcPr>
            <w:tcW w:w="1102" w:type="dxa"/>
            <w:tcBorders>
              <w:top w:val="single" w:sz="16" w:space="0" w:color="000000"/>
              <w:bottom w:val="nil"/>
            </w:tcBorders>
            <w:shd w:val="clear" w:color="auto" w:fill="FFFFFF"/>
            <w:vAlign w:val="center"/>
          </w:tcPr>
          <w:p w:rsidR="006C063F" w:rsidRPr="00C53464" w:rsidRDefault="006C063F" w:rsidP="00C63EA6">
            <w:pPr>
              <w:widowControl/>
              <w:autoSpaceDE w:val="0"/>
              <w:autoSpaceDN w:val="0"/>
              <w:adjustRightInd w:val="0"/>
              <w:spacing w:line="480" w:lineRule="auto"/>
              <w:ind w:left="60" w:right="60"/>
              <w:jc w:val="right"/>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96</w:t>
            </w:r>
          </w:p>
        </w:tc>
        <w:tc>
          <w:tcPr>
            <w:tcW w:w="1025" w:type="dxa"/>
            <w:tcBorders>
              <w:top w:val="single" w:sz="16" w:space="0" w:color="000000"/>
              <w:bottom w:val="nil"/>
            </w:tcBorders>
            <w:shd w:val="clear" w:color="auto" w:fill="FFFFFF"/>
            <w:vAlign w:val="center"/>
          </w:tcPr>
          <w:p w:rsidR="006C063F" w:rsidRPr="00C53464" w:rsidRDefault="006C063F" w:rsidP="00C63EA6">
            <w:pPr>
              <w:widowControl/>
              <w:autoSpaceDE w:val="0"/>
              <w:autoSpaceDN w:val="0"/>
              <w:adjustRightInd w:val="0"/>
              <w:spacing w:line="480" w:lineRule="auto"/>
              <w:ind w:left="60" w:right="60"/>
              <w:jc w:val="right"/>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46.38</w:t>
            </w:r>
          </w:p>
        </w:tc>
        <w:tc>
          <w:tcPr>
            <w:tcW w:w="1438" w:type="dxa"/>
            <w:tcBorders>
              <w:top w:val="single" w:sz="16" w:space="0" w:color="000000"/>
              <w:bottom w:val="nil"/>
              <w:right w:val="single" w:sz="16" w:space="0" w:color="000000"/>
            </w:tcBorders>
            <w:shd w:val="clear" w:color="auto" w:fill="FFFFFF"/>
            <w:vAlign w:val="center"/>
          </w:tcPr>
          <w:p w:rsidR="006C063F" w:rsidRPr="00C53464" w:rsidRDefault="006C063F" w:rsidP="00C63EA6">
            <w:pPr>
              <w:widowControl/>
              <w:autoSpaceDE w:val="0"/>
              <w:autoSpaceDN w:val="0"/>
              <w:adjustRightInd w:val="0"/>
              <w:spacing w:line="480" w:lineRule="auto"/>
              <w:ind w:left="60" w:right="60"/>
              <w:jc w:val="right"/>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17.854</w:t>
            </w:r>
          </w:p>
        </w:tc>
      </w:tr>
      <w:tr w:rsidR="006C063F" w:rsidRPr="00C53464" w:rsidTr="000F0A8C">
        <w:trPr>
          <w:cantSplit/>
        </w:trPr>
        <w:tc>
          <w:tcPr>
            <w:tcW w:w="2248" w:type="dxa"/>
            <w:tcBorders>
              <w:top w:val="nil"/>
              <w:left w:val="single" w:sz="16" w:space="0" w:color="000000"/>
              <w:bottom w:val="single" w:sz="16" w:space="0" w:color="000000"/>
              <w:right w:val="single" w:sz="16" w:space="0" w:color="000000"/>
            </w:tcBorders>
            <w:shd w:val="clear" w:color="auto" w:fill="FFFFFF"/>
          </w:tcPr>
          <w:p w:rsidR="006C063F" w:rsidRPr="00C53464" w:rsidRDefault="006C063F" w:rsidP="00C63EA6">
            <w:pPr>
              <w:widowControl/>
              <w:autoSpaceDE w:val="0"/>
              <w:autoSpaceDN w:val="0"/>
              <w:adjustRightInd w:val="0"/>
              <w:spacing w:line="480" w:lineRule="auto"/>
              <w:ind w:left="60" w:right="60"/>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Valid N (listwise)</w:t>
            </w:r>
          </w:p>
        </w:tc>
        <w:tc>
          <w:tcPr>
            <w:tcW w:w="1024" w:type="dxa"/>
            <w:tcBorders>
              <w:top w:val="nil"/>
              <w:left w:val="single" w:sz="16" w:space="0" w:color="000000"/>
              <w:bottom w:val="single" w:sz="16" w:space="0" w:color="000000"/>
            </w:tcBorders>
            <w:shd w:val="clear" w:color="auto" w:fill="FFFFFF"/>
            <w:vAlign w:val="center"/>
          </w:tcPr>
          <w:p w:rsidR="006C063F" w:rsidRPr="00C53464" w:rsidRDefault="006C063F" w:rsidP="00C63EA6">
            <w:pPr>
              <w:widowControl/>
              <w:autoSpaceDE w:val="0"/>
              <w:autoSpaceDN w:val="0"/>
              <w:adjustRightInd w:val="0"/>
              <w:spacing w:line="480" w:lineRule="auto"/>
              <w:ind w:left="60" w:right="60"/>
              <w:jc w:val="right"/>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18047</w:t>
            </w:r>
          </w:p>
        </w:tc>
        <w:tc>
          <w:tcPr>
            <w:tcW w:w="1071" w:type="dxa"/>
            <w:tcBorders>
              <w:top w:val="nil"/>
              <w:bottom w:val="single" w:sz="16" w:space="0" w:color="000000"/>
            </w:tcBorders>
            <w:shd w:val="clear" w:color="auto" w:fill="FFFFFF"/>
            <w:vAlign w:val="center"/>
          </w:tcPr>
          <w:p w:rsidR="006C063F" w:rsidRPr="00C53464" w:rsidRDefault="006C063F" w:rsidP="00C63EA6">
            <w:pPr>
              <w:widowControl/>
              <w:autoSpaceDE w:val="0"/>
              <w:autoSpaceDN w:val="0"/>
              <w:adjustRightInd w:val="0"/>
              <w:spacing w:line="480" w:lineRule="auto"/>
              <w:rPr>
                <w:rFonts w:eastAsiaTheme="minorHAnsi"/>
                <w:snapToGrid/>
                <w:szCs w:val="24"/>
              </w:rPr>
            </w:pPr>
          </w:p>
        </w:tc>
        <w:tc>
          <w:tcPr>
            <w:tcW w:w="1102" w:type="dxa"/>
            <w:tcBorders>
              <w:top w:val="nil"/>
              <w:bottom w:val="single" w:sz="16" w:space="0" w:color="000000"/>
            </w:tcBorders>
            <w:shd w:val="clear" w:color="auto" w:fill="FFFFFF"/>
            <w:vAlign w:val="center"/>
          </w:tcPr>
          <w:p w:rsidR="006C063F" w:rsidRPr="00C53464" w:rsidRDefault="006C063F" w:rsidP="00C63EA6">
            <w:pPr>
              <w:widowControl/>
              <w:autoSpaceDE w:val="0"/>
              <w:autoSpaceDN w:val="0"/>
              <w:adjustRightInd w:val="0"/>
              <w:spacing w:line="480" w:lineRule="auto"/>
              <w:rPr>
                <w:rFonts w:eastAsiaTheme="minorHAnsi"/>
                <w:snapToGrid/>
                <w:szCs w:val="24"/>
              </w:rPr>
            </w:pPr>
          </w:p>
        </w:tc>
        <w:tc>
          <w:tcPr>
            <w:tcW w:w="1025" w:type="dxa"/>
            <w:tcBorders>
              <w:top w:val="nil"/>
              <w:bottom w:val="single" w:sz="16" w:space="0" w:color="000000"/>
            </w:tcBorders>
            <w:shd w:val="clear" w:color="auto" w:fill="FFFFFF"/>
            <w:vAlign w:val="center"/>
          </w:tcPr>
          <w:p w:rsidR="006C063F" w:rsidRPr="00C53464" w:rsidRDefault="006C063F" w:rsidP="00C63EA6">
            <w:pPr>
              <w:widowControl/>
              <w:autoSpaceDE w:val="0"/>
              <w:autoSpaceDN w:val="0"/>
              <w:adjustRightInd w:val="0"/>
              <w:spacing w:line="480" w:lineRule="auto"/>
              <w:rPr>
                <w:rFonts w:eastAsiaTheme="minorHAnsi"/>
                <w:snapToGrid/>
                <w:szCs w:val="24"/>
              </w:rPr>
            </w:pPr>
          </w:p>
        </w:tc>
        <w:tc>
          <w:tcPr>
            <w:tcW w:w="1438" w:type="dxa"/>
            <w:tcBorders>
              <w:top w:val="nil"/>
              <w:bottom w:val="single" w:sz="16" w:space="0" w:color="000000"/>
              <w:right w:val="single" w:sz="16" w:space="0" w:color="000000"/>
            </w:tcBorders>
            <w:shd w:val="clear" w:color="auto" w:fill="FFFFFF"/>
            <w:vAlign w:val="center"/>
          </w:tcPr>
          <w:p w:rsidR="006C063F" w:rsidRPr="00C53464" w:rsidRDefault="006C063F" w:rsidP="00C63EA6">
            <w:pPr>
              <w:widowControl/>
              <w:autoSpaceDE w:val="0"/>
              <w:autoSpaceDN w:val="0"/>
              <w:adjustRightInd w:val="0"/>
              <w:spacing w:line="480" w:lineRule="auto"/>
              <w:rPr>
                <w:rFonts w:eastAsiaTheme="minorHAnsi"/>
                <w:snapToGrid/>
                <w:szCs w:val="24"/>
              </w:rPr>
            </w:pPr>
          </w:p>
        </w:tc>
      </w:tr>
    </w:tbl>
    <w:p w:rsidR="006C063F" w:rsidRDefault="006C063F" w:rsidP="00C63EA6">
      <w:pPr>
        <w:pStyle w:val="ListParagraph"/>
        <w:widowControl/>
        <w:numPr>
          <w:ilvl w:val="0"/>
          <w:numId w:val="5"/>
        </w:numPr>
        <w:spacing w:line="480" w:lineRule="auto"/>
        <w:jc w:val="both"/>
      </w:pPr>
      <w:r>
        <w:t>How many people are in this sample?</w:t>
      </w:r>
    </w:p>
    <w:p w:rsidR="006C063F" w:rsidRPr="00444F67" w:rsidRDefault="00C946EC" w:rsidP="00C946EC">
      <w:pPr>
        <w:pStyle w:val="ListParagraph"/>
        <w:widowControl/>
        <w:spacing w:line="480" w:lineRule="auto"/>
        <w:jc w:val="both"/>
        <w:rPr>
          <w:color w:val="FF0000"/>
        </w:rPr>
      </w:pPr>
      <w:r w:rsidRPr="00444F67">
        <w:rPr>
          <w:color w:val="FF0000"/>
        </w:rPr>
        <w:t>18,047</w:t>
      </w:r>
    </w:p>
    <w:p w:rsidR="006C063F" w:rsidRDefault="006C063F" w:rsidP="00C63EA6">
      <w:pPr>
        <w:pStyle w:val="ListParagraph"/>
        <w:widowControl/>
        <w:numPr>
          <w:ilvl w:val="0"/>
          <w:numId w:val="5"/>
        </w:numPr>
        <w:spacing w:line="480" w:lineRule="auto"/>
        <w:jc w:val="both"/>
      </w:pPr>
      <w:r>
        <w:t>What is the average a</w:t>
      </w:r>
      <w:r w:rsidR="003B5E2D">
        <w:t>ge of respondents in the sample?</w:t>
      </w:r>
    </w:p>
    <w:p w:rsidR="006C063F" w:rsidRPr="00444F67" w:rsidRDefault="00C946EC" w:rsidP="003B5E2D">
      <w:pPr>
        <w:pStyle w:val="ListParagraph"/>
        <w:widowControl/>
        <w:spacing w:line="480" w:lineRule="auto"/>
        <w:jc w:val="both"/>
        <w:rPr>
          <w:color w:val="FF0000"/>
        </w:rPr>
      </w:pPr>
      <w:r w:rsidRPr="00444F67">
        <w:rPr>
          <w:color w:val="FF0000"/>
        </w:rPr>
        <w:t>46.38</w:t>
      </w:r>
    </w:p>
    <w:p w:rsidR="003B5E2D" w:rsidRDefault="006C063F" w:rsidP="00C63EA6">
      <w:pPr>
        <w:pStyle w:val="ListParagraph"/>
        <w:widowControl/>
        <w:numPr>
          <w:ilvl w:val="0"/>
          <w:numId w:val="5"/>
        </w:numPr>
        <w:spacing w:line="480" w:lineRule="auto"/>
        <w:jc w:val="both"/>
      </w:pPr>
      <w:r>
        <w:t>What is the age of the oldest person in the sample?</w:t>
      </w:r>
    </w:p>
    <w:p w:rsidR="006C063F" w:rsidRPr="00444F67" w:rsidRDefault="003B5E2D" w:rsidP="00C63EA6">
      <w:pPr>
        <w:pStyle w:val="ListParagraph"/>
        <w:widowControl/>
        <w:spacing w:line="480" w:lineRule="auto"/>
        <w:jc w:val="both"/>
        <w:rPr>
          <w:color w:val="FF0000"/>
        </w:rPr>
      </w:pPr>
      <w:r w:rsidRPr="00444F67">
        <w:rPr>
          <w:color w:val="FF0000"/>
        </w:rPr>
        <w:t>96</w:t>
      </w:r>
      <w:r w:rsidR="006C063F" w:rsidRPr="00444F67">
        <w:rPr>
          <w:color w:val="FF0000"/>
        </w:rPr>
        <w:t xml:space="preserve"> </w:t>
      </w:r>
    </w:p>
    <w:p w:rsidR="006C063F" w:rsidRDefault="006C063F" w:rsidP="00C63EA6">
      <w:pPr>
        <w:pStyle w:val="ListParagraph"/>
        <w:widowControl/>
        <w:numPr>
          <w:ilvl w:val="0"/>
          <w:numId w:val="5"/>
        </w:numPr>
        <w:spacing w:line="480" w:lineRule="auto"/>
        <w:jc w:val="both"/>
      </w:pPr>
      <w:r>
        <w:t>What would be the range?</w:t>
      </w:r>
    </w:p>
    <w:p w:rsidR="006C063F" w:rsidRPr="00444F67" w:rsidRDefault="003B5E2D" w:rsidP="00804568">
      <w:pPr>
        <w:pStyle w:val="ListParagraph"/>
        <w:widowControl/>
        <w:spacing w:line="480" w:lineRule="auto"/>
        <w:jc w:val="both"/>
        <w:rPr>
          <w:b/>
          <w:color w:val="FF0000"/>
        </w:rPr>
      </w:pPr>
      <w:r w:rsidRPr="00444F67">
        <w:rPr>
          <w:color w:val="FF0000"/>
        </w:rPr>
        <w:t>78</w:t>
      </w:r>
    </w:p>
    <w:p w:rsidR="00C94684" w:rsidRDefault="006C063F" w:rsidP="00C63EA6">
      <w:pPr>
        <w:spacing w:line="480" w:lineRule="auto"/>
      </w:pPr>
      <w:r w:rsidRPr="006C063F">
        <w:t xml:space="preserve">16. </w:t>
      </w:r>
      <w:r>
        <w:t xml:space="preserve"> Statisticians have found </w:t>
      </w:r>
      <w:r w:rsidR="00944AEF">
        <w:t xml:space="preserve">data can vary from sample to sample so they would prefer to construct a confidence interval around the mean that would reflect how confident they are that the mean would fall around a range of values.  </w:t>
      </w:r>
    </w:p>
    <w:p w:rsidR="00944AEF" w:rsidRDefault="00944AEF" w:rsidP="00C63EA6">
      <w:pPr>
        <w:spacing w:line="480" w:lineRule="auto"/>
      </w:pPr>
    </w:p>
    <w:p w:rsidR="00944AEF" w:rsidRDefault="00944AEF" w:rsidP="00C63EA6">
      <w:pPr>
        <w:spacing w:line="480" w:lineRule="auto"/>
      </w:pPr>
      <w:r>
        <w:t>Confidence intervals are based on three values – how certain we wish to be, the variability of the</w:t>
      </w:r>
      <w:r w:rsidR="00040924">
        <w:t xml:space="preserve"> sample, and the sample size. </w:t>
      </w:r>
      <w:r>
        <w:t>Most of the time we write a 95% confidence interval indicating that we are 95% certain that our mean would fall within a certain range.</w:t>
      </w:r>
    </w:p>
    <w:p w:rsidR="00944AEF" w:rsidRDefault="00944AEF" w:rsidP="00C63EA6">
      <w:pPr>
        <w:spacing w:line="480" w:lineRule="auto"/>
      </w:pPr>
      <w:r>
        <w:t>The formula for a confidence interval is as follows</w:t>
      </w:r>
    </w:p>
    <w:p w:rsidR="00944AEF" w:rsidRDefault="00944AEF" w:rsidP="00C63EA6">
      <w:pPr>
        <w:spacing w:line="480" w:lineRule="auto"/>
      </w:pPr>
    </w:p>
    <w:p w:rsidR="00944AEF" w:rsidRDefault="00944AEF" w:rsidP="00C63EA6">
      <w:pPr>
        <w:spacing w:line="480" w:lineRule="auto"/>
      </w:pPr>
    </w:p>
    <w:p w:rsidR="00E15FD0" w:rsidRDefault="00CD407B" w:rsidP="00C63EA6">
      <w:pPr>
        <w:spacing w:line="480" w:lineRule="auto"/>
      </w:pPr>
      <w:r>
        <w:rPr>
          <w:noProof/>
        </w:rPr>
        <w:drawing>
          <wp:inline distT="0" distB="0" distL="0" distR="0">
            <wp:extent cx="5099050" cy="3187700"/>
            <wp:effectExtent l="0" t="0" r="6350" b="0"/>
            <wp:docPr id="3" name="Picture 3" descr="Confidence Interval Calculator, Formulas &amp; Work with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fidence Interval Calculator, Formulas &amp; Work with Step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99050" cy="3187700"/>
                    </a:xfrm>
                    <a:prstGeom prst="rect">
                      <a:avLst/>
                    </a:prstGeom>
                    <a:noFill/>
                    <a:ln>
                      <a:noFill/>
                    </a:ln>
                  </pic:spPr>
                </pic:pic>
              </a:graphicData>
            </a:graphic>
          </wp:inline>
        </w:drawing>
      </w:r>
    </w:p>
    <w:p w:rsidR="00C94684" w:rsidRDefault="00C94684" w:rsidP="00C63EA6">
      <w:pPr>
        <w:spacing w:line="480" w:lineRule="auto"/>
      </w:pPr>
    </w:p>
    <w:p w:rsidR="007618B0" w:rsidRDefault="00024BCE" w:rsidP="00C63EA6">
      <w:pPr>
        <w:spacing w:line="480" w:lineRule="auto"/>
      </w:pPr>
      <w:r>
        <w:t>When we want to be 95% confident, we use a z score of 1.96</w:t>
      </w:r>
    </w:p>
    <w:p w:rsidR="007576E2" w:rsidRDefault="007576E2" w:rsidP="00C63EA6">
      <w:pPr>
        <w:spacing w:line="480" w:lineRule="auto"/>
      </w:pPr>
      <w:r>
        <w:t>A group of 400 students was surveyed about how many hours they spent studying for their introduction to psychology test.  The mean number of hours studied was 10.92 and the standard deviation was 5.59.  Write the 95% confidence interval for the number of hours studied.</w:t>
      </w:r>
    </w:p>
    <w:p w:rsidR="00040924" w:rsidRDefault="00040924" w:rsidP="00C63EA6">
      <w:pPr>
        <w:spacing w:line="480" w:lineRule="auto"/>
      </w:pPr>
      <w:r>
        <w:t>N = 400</w:t>
      </w:r>
    </w:p>
    <w:p w:rsidR="00040924" w:rsidRDefault="00040924" w:rsidP="00C63EA6">
      <w:pPr>
        <w:spacing w:line="480" w:lineRule="auto"/>
      </w:pPr>
      <w:r w:rsidRPr="00040924">
        <w:t>x̄</w:t>
      </w:r>
      <w:r>
        <w:t xml:space="preserve"> = 10.92</w:t>
      </w:r>
    </w:p>
    <w:p w:rsidR="00040924" w:rsidRDefault="00040924" w:rsidP="00C63EA6">
      <w:pPr>
        <w:spacing w:line="480" w:lineRule="auto"/>
      </w:pPr>
      <w:r>
        <w:t>SD = 5.59</w:t>
      </w:r>
    </w:p>
    <w:p w:rsidR="00040924" w:rsidRDefault="00040924" w:rsidP="00C63EA6">
      <w:pPr>
        <w:spacing w:line="480" w:lineRule="auto"/>
      </w:pPr>
      <w:r>
        <w:t>Calculate 95% confidence interval</w:t>
      </w:r>
    </w:p>
    <w:p w:rsidR="00040924" w:rsidRPr="00040924" w:rsidRDefault="00040924" w:rsidP="00C63EA6">
      <w:pPr>
        <w:spacing w:line="480" w:lineRule="auto"/>
      </w:pPr>
      <w:r>
        <w:t>Z</w:t>
      </w:r>
      <w:r>
        <w:rPr>
          <w:vertAlign w:val="subscript"/>
        </w:rPr>
        <w:t>c</w:t>
      </w:r>
      <w:r>
        <w:t xml:space="preserve"> = 1.96</w:t>
      </w:r>
    </w:p>
    <w:p w:rsidR="00040924" w:rsidRDefault="00040924" w:rsidP="00C63EA6">
      <w:pPr>
        <w:spacing w:line="480" w:lineRule="auto"/>
      </w:pPr>
      <w:r>
        <w:t xml:space="preserve">CI = </w:t>
      </w:r>
      <w:r w:rsidRPr="00040924">
        <w:t>x̄</w:t>
      </w:r>
      <w:r>
        <w:t xml:space="preserve"> ± Z</w:t>
      </w:r>
      <w:r>
        <w:rPr>
          <w:vertAlign w:val="subscript"/>
        </w:rPr>
        <w:t>c</w:t>
      </w:r>
      <m:oMath>
        <m:r>
          <w:rPr>
            <w:rFonts w:ascii="Cambria Math" w:hAnsi="Cambria Math"/>
            <w:vertAlign w:val="subscript"/>
          </w:rPr>
          <m:t>(</m:t>
        </m:r>
        <m:f>
          <m:fPr>
            <m:ctrlPr>
              <w:rPr>
                <w:rFonts w:ascii="Cambria Math" w:hAnsi="Cambria Math"/>
                <w:i/>
                <w:vertAlign w:val="subscript"/>
              </w:rPr>
            </m:ctrlPr>
          </m:fPr>
          <m:num>
            <m:r>
              <w:rPr>
                <w:rFonts w:ascii="Cambria Math" w:hAnsi="Cambria Math"/>
                <w:vertAlign w:val="subscript"/>
              </w:rPr>
              <m:t>SD</m:t>
            </m:r>
          </m:num>
          <m:den>
            <m:rad>
              <m:radPr>
                <m:degHide m:val="1"/>
                <m:ctrlPr>
                  <w:rPr>
                    <w:rFonts w:ascii="Cambria Math" w:hAnsi="Cambria Math"/>
                    <w:i/>
                    <w:vertAlign w:val="subscript"/>
                  </w:rPr>
                </m:ctrlPr>
              </m:radPr>
              <m:deg/>
              <m:e>
                <m:r>
                  <w:rPr>
                    <w:rFonts w:ascii="Cambria Math" w:hAnsi="Cambria Math"/>
                    <w:vertAlign w:val="subscript"/>
                  </w:rPr>
                  <m:t>n</m:t>
                </m:r>
              </m:e>
            </m:rad>
          </m:den>
        </m:f>
        <m:r>
          <w:rPr>
            <w:rFonts w:ascii="Cambria Math" w:hAnsi="Cambria Math"/>
            <w:vertAlign w:val="subscript"/>
          </w:rPr>
          <m:t>)</m:t>
        </m:r>
      </m:oMath>
    </w:p>
    <w:p w:rsidR="00040924" w:rsidRDefault="00040924" w:rsidP="00C63EA6">
      <w:pPr>
        <w:spacing w:line="480" w:lineRule="auto"/>
      </w:pPr>
      <w:r>
        <w:t xml:space="preserve">= 10.92 ± 1.96 </w:t>
      </w:r>
      <m:oMath>
        <m:f>
          <m:fPr>
            <m:ctrlPr>
              <w:rPr>
                <w:rFonts w:ascii="Cambria Math" w:hAnsi="Cambria Math"/>
                <w:i/>
              </w:rPr>
            </m:ctrlPr>
          </m:fPr>
          <m:num>
            <m:r>
              <w:rPr>
                <w:rFonts w:ascii="Cambria Math" w:hAnsi="Cambria Math"/>
              </w:rPr>
              <m:t>5.59</m:t>
            </m:r>
          </m:num>
          <m:den>
            <m:rad>
              <m:radPr>
                <m:degHide m:val="1"/>
                <m:ctrlPr>
                  <w:rPr>
                    <w:rFonts w:ascii="Cambria Math" w:hAnsi="Cambria Math"/>
                    <w:i/>
                  </w:rPr>
                </m:ctrlPr>
              </m:radPr>
              <m:deg/>
              <m:e>
                <m:r>
                  <w:rPr>
                    <w:rFonts w:ascii="Cambria Math" w:hAnsi="Cambria Math"/>
                  </w:rPr>
                  <m:t>400</m:t>
                </m:r>
              </m:e>
            </m:rad>
          </m:den>
        </m:f>
      </m:oMath>
    </w:p>
    <w:p w:rsidR="00040924" w:rsidRDefault="00040924" w:rsidP="00C63EA6">
      <w:pPr>
        <w:spacing w:line="480" w:lineRule="auto"/>
      </w:pPr>
      <w:r>
        <w:t>= 10.92± 0.5478</w:t>
      </w:r>
    </w:p>
    <w:p w:rsidR="00C94684" w:rsidRDefault="00040924" w:rsidP="00C63EA6">
      <w:pPr>
        <w:spacing w:line="480" w:lineRule="auto"/>
        <w:rPr>
          <w:b/>
        </w:rPr>
      </w:pPr>
      <w:r w:rsidRPr="00040924">
        <w:rPr>
          <w:color w:val="FF0000"/>
        </w:rPr>
        <w:t>= 10. 3722 and 11.4678</w:t>
      </w:r>
    </w:p>
    <w:p w:rsidR="005F537A" w:rsidRDefault="005F537A" w:rsidP="00C63EA6">
      <w:pPr>
        <w:spacing w:line="480" w:lineRule="auto"/>
      </w:pPr>
    </w:p>
    <w:p w:rsidR="005F537A" w:rsidRDefault="005F537A" w:rsidP="00C63EA6">
      <w:pPr>
        <w:widowControl/>
        <w:spacing w:line="480" w:lineRule="auto"/>
        <w:jc w:val="both"/>
      </w:pPr>
      <w:r>
        <w:t xml:space="preserve">17. Here we are looking at how gender affects liking for opera.  Liking for opera is measured on a 5-point Likert scale where 1=”do not like at all” and 5= “like a lot”.  </w:t>
      </w:r>
    </w:p>
    <w:p w:rsidR="005F537A" w:rsidRDefault="005F537A" w:rsidP="00C63EA6">
      <w:pPr>
        <w:widowControl/>
        <w:spacing w:line="480" w:lineRule="auto"/>
        <w:jc w:val="both"/>
      </w:pPr>
    </w:p>
    <w:p w:rsidR="005F537A" w:rsidRDefault="005F537A" w:rsidP="00C63EA6">
      <w:pPr>
        <w:widowControl/>
        <w:spacing w:line="480" w:lineRule="auto"/>
        <w:jc w:val="both"/>
      </w:pPr>
      <w:r w:rsidRPr="00296367">
        <w:rPr>
          <w:noProof/>
        </w:rPr>
        <w:drawing>
          <wp:inline distT="0" distB="0" distL="0" distR="0" wp14:anchorId="244A4EC2" wp14:editId="51BC38B9">
            <wp:extent cx="6608940" cy="129540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12623" cy="1296122"/>
                    </a:xfrm>
                    <a:prstGeom prst="rect">
                      <a:avLst/>
                    </a:prstGeom>
                    <a:noFill/>
                    <a:ln>
                      <a:noFill/>
                    </a:ln>
                  </pic:spPr>
                </pic:pic>
              </a:graphicData>
            </a:graphic>
          </wp:inline>
        </w:drawing>
      </w:r>
    </w:p>
    <w:p w:rsidR="005F537A" w:rsidRDefault="005F537A" w:rsidP="00C63EA6">
      <w:pPr>
        <w:pStyle w:val="ListParagraph"/>
        <w:widowControl/>
        <w:numPr>
          <w:ilvl w:val="0"/>
          <w:numId w:val="21"/>
        </w:numPr>
        <w:spacing w:line="480" w:lineRule="auto"/>
        <w:jc w:val="both"/>
      </w:pPr>
      <w:r>
        <w:t>How many women are in the sample?</w:t>
      </w:r>
    </w:p>
    <w:p w:rsidR="00E83A44" w:rsidRPr="00D75793" w:rsidRDefault="00FD7090" w:rsidP="00FD7090">
      <w:pPr>
        <w:pStyle w:val="ListParagraph"/>
        <w:widowControl/>
        <w:spacing w:line="480" w:lineRule="auto"/>
        <w:jc w:val="both"/>
        <w:rPr>
          <w:color w:val="FF0000"/>
        </w:rPr>
      </w:pPr>
      <w:r w:rsidRPr="00D75793">
        <w:rPr>
          <w:color w:val="FF0000"/>
        </w:rPr>
        <w:t>813</w:t>
      </w:r>
    </w:p>
    <w:p w:rsidR="00E83A44" w:rsidRDefault="00E83A44" w:rsidP="00C63EA6">
      <w:pPr>
        <w:pStyle w:val="ListParagraph"/>
        <w:widowControl/>
        <w:numPr>
          <w:ilvl w:val="0"/>
          <w:numId w:val="21"/>
        </w:numPr>
        <w:spacing w:line="480" w:lineRule="auto"/>
        <w:jc w:val="both"/>
      </w:pPr>
      <w:r>
        <w:t xml:space="preserve"> What percent of the sample is male?</w:t>
      </w:r>
    </w:p>
    <w:p w:rsidR="005F537A" w:rsidRPr="00D75793" w:rsidRDefault="00FD7090" w:rsidP="00FD7090">
      <w:pPr>
        <w:pStyle w:val="ListParagraph"/>
        <w:widowControl/>
        <w:spacing w:line="480" w:lineRule="auto"/>
        <w:jc w:val="both"/>
        <w:rPr>
          <w:color w:val="FF0000"/>
        </w:rPr>
      </w:pPr>
      <w:r w:rsidRPr="00D75793">
        <w:rPr>
          <w:color w:val="FF0000"/>
        </w:rPr>
        <w:t>43.34 %</w:t>
      </w:r>
    </w:p>
    <w:p w:rsidR="005F537A" w:rsidRDefault="005F537A" w:rsidP="00C63EA6">
      <w:pPr>
        <w:pStyle w:val="ListParagraph"/>
        <w:widowControl/>
        <w:numPr>
          <w:ilvl w:val="0"/>
          <w:numId w:val="21"/>
        </w:numPr>
        <w:spacing w:line="480" w:lineRule="auto"/>
        <w:jc w:val="both"/>
      </w:pPr>
      <w:r>
        <w:t>Which group- men or women--- seems to have more variation in liking for opera?</w:t>
      </w:r>
    </w:p>
    <w:p w:rsidR="005F537A" w:rsidRPr="00D75793" w:rsidRDefault="00FD7090" w:rsidP="00D75793">
      <w:pPr>
        <w:pStyle w:val="ListParagraph"/>
        <w:widowControl/>
        <w:spacing w:line="480" w:lineRule="auto"/>
        <w:jc w:val="both"/>
        <w:rPr>
          <w:color w:val="FF0000"/>
        </w:rPr>
      </w:pPr>
      <w:r w:rsidRPr="00D75793">
        <w:rPr>
          <w:color w:val="FF0000"/>
        </w:rPr>
        <w:t>Women; because their standard deviation is larger than that of men.</w:t>
      </w:r>
    </w:p>
    <w:p w:rsidR="00D75793" w:rsidRDefault="00D75793" w:rsidP="00D75793">
      <w:pPr>
        <w:spacing w:line="480" w:lineRule="auto"/>
      </w:pPr>
    </w:p>
    <w:p w:rsidR="005F537A" w:rsidRDefault="005F537A" w:rsidP="00D75793">
      <w:pPr>
        <w:spacing w:line="480" w:lineRule="auto"/>
      </w:pPr>
      <w:r>
        <w:t xml:space="preserve">Since we are comparing the means of two groups with different people in both groups, we would be conducting an independent group t-test.  </w:t>
      </w:r>
    </w:p>
    <w:p w:rsidR="005F537A" w:rsidRDefault="005F537A" w:rsidP="00D53E14">
      <w:pPr>
        <w:spacing w:line="480" w:lineRule="auto"/>
      </w:pPr>
      <w:r>
        <w:t>The null hypothesis would be that the mean for men and women are the same, that is men and women like opera the same amount.</w:t>
      </w:r>
    </w:p>
    <w:p w:rsidR="005F537A" w:rsidRDefault="005F537A" w:rsidP="00D53E14">
      <w:pPr>
        <w:spacing w:line="480" w:lineRule="auto"/>
      </w:pPr>
      <w:r>
        <w:t>The alternative hypothesis would be that the mean for men and women are different, that men and women differ in their liking of opera.</w:t>
      </w:r>
    </w:p>
    <w:p w:rsidR="00D53E14" w:rsidRDefault="005F537A" w:rsidP="00D53E14">
      <w:pPr>
        <w:spacing w:line="480" w:lineRule="auto"/>
      </w:pPr>
      <w:r>
        <w:t xml:space="preserve">When we run our data in SPSS, we obtain two t-tests.  </w:t>
      </w:r>
      <w:r w:rsidR="00E83A44">
        <w:t>T</w:t>
      </w:r>
      <w:r>
        <w:t xml:space="preserve">he Levene’s test to tell us which t-test </w:t>
      </w:r>
      <w:r w:rsidR="00E83A44">
        <w:t>to read</w:t>
      </w:r>
    </w:p>
    <w:p w:rsidR="00D53E14" w:rsidRDefault="00D53E14" w:rsidP="00D53E14">
      <w:pPr>
        <w:spacing w:line="480" w:lineRule="auto"/>
      </w:pPr>
    </w:p>
    <w:p w:rsidR="005F537A" w:rsidRDefault="005F537A" w:rsidP="00D53E14">
      <w:pPr>
        <w:spacing w:line="480" w:lineRule="auto"/>
        <w:jc w:val="center"/>
      </w:pPr>
    </w:p>
    <w:p w:rsidR="005F537A" w:rsidRDefault="005F537A" w:rsidP="00C63EA6">
      <w:pPr>
        <w:pStyle w:val="ListParagraph"/>
        <w:spacing w:line="480" w:lineRule="auto"/>
      </w:pPr>
    </w:p>
    <w:tbl>
      <w:tblPr>
        <w:tblStyle w:val="TableGrid"/>
        <w:tblW w:w="0" w:type="auto"/>
        <w:jc w:val="center"/>
        <w:tblLook w:val="04A0" w:firstRow="1" w:lastRow="0" w:firstColumn="1" w:lastColumn="0" w:noHBand="0" w:noVBand="1"/>
      </w:tblPr>
      <w:tblGrid>
        <w:gridCol w:w="3672"/>
        <w:gridCol w:w="3672"/>
      </w:tblGrid>
      <w:tr w:rsidR="005F537A" w:rsidTr="00D53E14">
        <w:trPr>
          <w:jc w:val="center"/>
        </w:trPr>
        <w:tc>
          <w:tcPr>
            <w:tcW w:w="7344" w:type="dxa"/>
            <w:gridSpan w:val="2"/>
          </w:tcPr>
          <w:p w:rsidR="005F537A" w:rsidRDefault="005F537A" w:rsidP="00C63EA6">
            <w:pPr>
              <w:widowControl/>
              <w:spacing w:line="480" w:lineRule="auto"/>
              <w:jc w:val="center"/>
            </w:pPr>
            <w:r>
              <w:t>Levene’s Test for Equality of Variances</w:t>
            </w:r>
          </w:p>
        </w:tc>
      </w:tr>
      <w:tr w:rsidR="005F537A" w:rsidTr="00D53E14">
        <w:trPr>
          <w:jc w:val="center"/>
        </w:trPr>
        <w:tc>
          <w:tcPr>
            <w:tcW w:w="3672" w:type="dxa"/>
          </w:tcPr>
          <w:p w:rsidR="005F537A" w:rsidRDefault="005F537A" w:rsidP="00C63EA6">
            <w:pPr>
              <w:widowControl/>
              <w:spacing w:line="480" w:lineRule="auto"/>
              <w:jc w:val="both"/>
            </w:pPr>
            <w:r>
              <w:t xml:space="preserve">   F</w:t>
            </w:r>
          </w:p>
        </w:tc>
        <w:tc>
          <w:tcPr>
            <w:tcW w:w="3672" w:type="dxa"/>
          </w:tcPr>
          <w:p w:rsidR="005F537A" w:rsidRDefault="005F537A" w:rsidP="00C63EA6">
            <w:pPr>
              <w:widowControl/>
              <w:spacing w:line="480" w:lineRule="auto"/>
              <w:jc w:val="both"/>
            </w:pPr>
            <w:r>
              <w:t xml:space="preserve"> Sig</w:t>
            </w:r>
          </w:p>
        </w:tc>
      </w:tr>
      <w:tr w:rsidR="005F537A" w:rsidTr="00D53E14">
        <w:trPr>
          <w:jc w:val="center"/>
        </w:trPr>
        <w:tc>
          <w:tcPr>
            <w:tcW w:w="3672" w:type="dxa"/>
          </w:tcPr>
          <w:p w:rsidR="005F537A" w:rsidRDefault="005F537A" w:rsidP="00C63EA6">
            <w:pPr>
              <w:widowControl/>
              <w:spacing w:line="480" w:lineRule="auto"/>
              <w:jc w:val="both"/>
            </w:pPr>
            <w:r>
              <w:t>5.898</w:t>
            </w:r>
          </w:p>
        </w:tc>
        <w:tc>
          <w:tcPr>
            <w:tcW w:w="3672" w:type="dxa"/>
          </w:tcPr>
          <w:p w:rsidR="005F537A" w:rsidRDefault="005F537A" w:rsidP="00C63EA6">
            <w:pPr>
              <w:widowControl/>
              <w:spacing w:line="480" w:lineRule="auto"/>
              <w:jc w:val="both"/>
            </w:pPr>
            <w:r>
              <w:t>.015</w:t>
            </w:r>
          </w:p>
        </w:tc>
      </w:tr>
    </w:tbl>
    <w:p w:rsidR="005F537A" w:rsidRDefault="005F537A" w:rsidP="00C63EA6">
      <w:pPr>
        <w:pStyle w:val="ListParagraph"/>
        <w:spacing w:line="480" w:lineRule="auto"/>
      </w:pPr>
    </w:p>
    <w:p w:rsidR="00E83A44" w:rsidRDefault="00E83A44" w:rsidP="0049187A">
      <w:pPr>
        <w:spacing w:line="480" w:lineRule="auto"/>
      </w:pPr>
      <w:r>
        <w:t>Since, the Levene’s test says the significance level is .015, it tells us that that that the standard deviations are not equal and we need to read the t-test that says Equal Variances Not Assumed.</w:t>
      </w:r>
    </w:p>
    <w:tbl>
      <w:tblPr>
        <w:tblStyle w:val="TableGrid"/>
        <w:tblW w:w="0" w:type="auto"/>
        <w:jc w:val="center"/>
        <w:tblLook w:val="04A0" w:firstRow="1" w:lastRow="0" w:firstColumn="1" w:lastColumn="0" w:noHBand="0" w:noVBand="1"/>
      </w:tblPr>
      <w:tblGrid>
        <w:gridCol w:w="2705"/>
        <w:gridCol w:w="2692"/>
        <w:gridCol w:w="2704"/>
        <w:gridCol w:w="2689"/>
      </w:tblGrid>
      <w:tr w:rsidR="005F537A" w:rsidTr="00D53E14">
        <w:trPr>
          <w:jc w:val="center"/>
        </w:trPr>
        <w:tc>
          <w:tcPr>
            <w:tcW w:w="2705" w:type="dxa"/>
          </w:tcPr>
          <w:p w:rsidR="005F537A" w:rsidRDefault="005F537A" w:rsidP="00C63EA6">
            <w:pPr>
              <w:widowControl/>
              <w:spacing w:line="480" w:lineRule="auto"/>
              <w:jc w:val="both"/>
            </w:pPr>
          </w:p>
        </w:tc>
        <w:tc>
          <w:tcPr>
            <w:tcW w:w="2692" w:type="dxa"/>
          </w:tcPr>
          <w:p w:rsidR="005F537A" w:rsidRDefault="005F537A" w:rsidP="00C63EA6">
            <w:pPr>
              <w:widowControl/>
              <w:spacing w:line="480" w:lineRule="auto"/>
              <w:jc w:val="both"/>
            </w:pPr>
            <w:r>
              <w:t>t</w:t>
            </w:r>
          </w:p>
        </w:tc>
        <w:tc>
          <w:tcPr>
            <w:tcW w:w="2704" w:type="dxa"/>
          </w:tcPr>
          <w:p w:rsidR="005F537A" w:rsidRDefault="005F537A" w:rsidP="00C63EA6">
            <w:pPr>
              <w:widowControl/>
              <w:spacing w:line="480" w:lineRule="auto"/>
              <w:jc w:val="both"/>
            </w:pPr>
            <w:r>
              <w:t>df</w:t>
            </w:r>
          </w:p>
        </w:tc>
        <w:tc>
          <w:tcPr>
            <w:tcW w:w="2689" w:type="dxa"/>
          </w:tcPr>
          <w:p w:rsidR="005F537A" w:rsidRDefault="005F537A" w:rsidP="00C63EA6">
            <w:pPr>
              <w:widowControl/>
              <w:spacing w:line="480" w:lineRule="auto"/>
              <w:jc w:val="both"/>
            </w:pPr>
            <w:r>
              <w:t>Sig</w:t>
            </w:r>
          </w:p>
        </w:tc>
      </w:tr>
      <w:tr w:rsidR="005F537A" w:rsidTr="00D53E14">
        <w:trPr>
          <w:jc w:val="center"/>
        </w:trPr>
        <w:tc>
          <w:tcPr>
            <w:tcW w:w="2705" w:type="dxa"/>
          </w:tcPr>
          <w:p w:rsidR="005F537A" w:rsidRDefault="005F537A" w:rsidP="00C63EA6">
            <w:pPr>
              <w:widowControl/>
              <w:spacing w:line="480" w:lineRule="auto"/>
              <w:jc w:val="both"/>
            </w:pPr>
            <w:r>
              <w:t>Equal Variance Assumed</w:t>
            </w:r>
          </w:p>
        </w:tc>
        <w:tc>
          <w:tcPr>
            <w:tcW w:w="2692" w:type="dxa"/>
          </w:tcPr>
          <w:p w:rsidR="005F537A" w:rsidRDefault="005F537A" w:rsidP="00C63EA6">
            <w:pPr>
              <w:widowControl/>
              <w:spacing w:line="480" w:lineRule="auto"/>
              <w:jc w:val="both"/>
            </w:pPr>
            <w:r>
              <w:t>-3.586</w:t>
            </w:r>
          </w:p>
        </w:tc>
        <w:tc>
          <w:tcPr>
            <w:tcW w:w="2704" w:type="dxa"/>
          </w:tcPr>
          <w:p w:rsidR="005F537A" w:rsidRDefault="005F537A" w:rsidP="00C63EA6">
            <w:pPr>
              <w:widowControl/>
              <w:spacing w:line="480" w:lineRule="auto"/>
              <w:jc w:val="both"/>
            </w:pPr>
            <w:r>
              <w:t>1408</w:t>
            </w:r>
          </w:p>
        </w:tc>
        <w:tc>
          <w:tcPr>
            <w:tcW w:w="2689" w:type="dxa"/>
          </w:tcPr>
          <w:p w:rsidR="005F537A" w:rsidRDefault="005F537A" w:rsidP="00C63EA6">
            <w:pPr>
              <w:widowControl/>
              <w:spacing w:line="480" w:lineRule="auto"/>
              <w:jc w:val="both"/>
            </w:pPr>
            <w:r>
              <w:t>.000</w:t>
            </w:r>
          </w:p>
        </w:tc>
      </w:tr>
      <w:tr w:rsidR="005F537A" w:rsidTr="00D53E14">
        <w:trPr>
          <w:jc w:val="center"/>
        </w:trPr>
        <w:tc>
          <w:tcPr>
            <w:tcW w:w="2705" w:type="dxa"/>
          </w:tcPr>
          <w:p w:rsidR="005F537A" w:rsidRDefault="005F537A" w:rsidP="00C63EA6">
            <w:pPr>
              <w:widowControl/>
              <w:spacing w:line="480" w:lineRule="auto"/>
            </w:pPr>
            <w:r>
              <w:t>Equal Variances Not Assumed</w:t>
            </w:r>
          </w:p>
        </w:tc>
        <w:tc>
          <w:tcPr>
            <w:tcW w:w="2692" w:type="dxa"/>
          </w:tcPr>
          <w:p w:rsidR="005F537A" w:rsidRDefault="005F537A" w:rsidP="00C63EA6">
            <w:pPr>
              <w:widowControl/>
              <w:spacing w:line="480" w:lineRule="auto"/>
              <w:jc w:val="both"/>
            </w:pPr>
            <w:r>
              <w:t>-3.892</w:t>
            </w:r>
          </w:p>
        </w:tc>
        <w:tc>
          <w:tcPr>
            <w:tcW w:w="2704" w:type="dxa"/>
          </w:tcPr>
          <w:p w:rsidR="005F537A" w:rsidRDefault="005F537A" w:rsidP="00C63EA6">
            <w:pPr>
              <w:widowControl/>
              <w:spacing w:line="480" w:lineRule="auto"/>
              <w:jc w:val="both"/>
            </w:pPr>
            <w:r>
              <w:t>1326.127</w:t>
            </w:r>
          </w:p>
        </w:tc>
        <w:tc>
          <w:tcPr>
            <w:tcW w:w="2689" w:type="dxa"/>
          </w:tcPr>
          <w:p w:rsidR="005F537A" w:rsidRDefault="005F537A" w:rsidP="00C63EA6">
            <w:pPr>
              <w:widowControl/>
              <w:spacing w:line="480" w:lineRule="auto"/>
              <w:jc w:val="both"/>
            </w:pPr>
            <w:r>
              <w:t>.000</w:t>
            </w:r>
          </w:p>
        </w:tc>
      </w:tr>
    </w:tbl>
    <w:p w:rsidR="005F537A" w:rsidRDefault="005F537A" w:rsidP="00C63EA6">
      <w:pPr>
        <w:widowControl/>
        <w:spacing w:line="480" w:lineRule="auto"/>
        <w:jc w:val="both"/>
      </w:pPr>
    </w:p>
    <w:p w:rsidR="00D30DE6" w:rsidRDefault="00E83A44" w:rsidP="00C63EA6">
      <w:pPr>
        <w:pStyle w:val="ListParagraph"/>
        <w:widowControl/>
        <w:numPr>
          <w:ilvl w:val="0"/>
          <w:numId w:val="21"/>
        </w:numPr>
        <w:spacing w:line="480" w:lineRule="auto"/>
        <w:jc w:val="both"/>
      </w:pPr>
      <w:r>
        <w:t xml:space="preserve">The independent group t-test is highly significant so we get to reject the null hypothesis and accept the alternative hypothesis.   Write a statement explain the results in your own words. </w:t>
      </w:r>
    </w:p>
    <w:p w:rsidR="005F537A" w:rsidRPr="00E81DB6" w:rsidRDefault="00D30DE6" w:rsidP="00D30DE6">
      <w:pPr>
        <w:pStyle w:val="ListParagraph"/>
        <w:widowControl/>
        <w:spacing w:line="480" w:lineRule="auto"/>
        <w:jc w:val="both"/>
        <w:rPr>
          <w:color w:val="FF0000"/>
        </w:rPr>
      </w:pPr>
      <w:r w:rsidRPr="00E81DB6">
        <w:rPr>
          <w:color w:val="FF0000"/>
        </w:rPr>
        <w:t>The t value is less than the critical value, thereby authenticating the acceptance of the alternative hypothesis which indicates the difference in the group mean is significant.</w:t>
      </w:r>
    </w:p>
    <w:p w:rsidR="005F537A" w:rsidRDefault="005F537A" w:rsidP="00C63EA6">
      <w:pPr>
        <w:spacing w:line="480" w:lineRule="auto"/>
        <w:rPr>
          <w:b/>
        </w:rPr>
      </w:pPr>
    </w:p>
    <w:p w:rsidR="005F537A" w:rsidRDefault="005F537A" w:rsidP="00C63EA6">
      <w:pPr>
        <w:spacing w:line="480" w:lineRule="auto"/>
        <w:rPr>
          <w:b/>
        </w:rPr>
      </w:pPr>
    </w:p>
    <w:p w:rsidR="00974CBB" w:rsidRDefault="00974CBB" w:rsidP="00C63EA6">
      <w:pPr>
        <w:spacing w:line="480" w:lineRule="auto"/>
        <w:rPr>
          <w:b/>
        </w:rPr>
      </w:pPr>
    </w:p>
    <w:p w:rsidR="00974CBB" w:rsidRPr="00461088" w:rsidRDefault="00974CBB" w:rsidP="00C63EA6">
      <w:pPr>
        <w:spacing w:line="480" w:lineRule="auto"/>
        <w:rPr>
          <w:b/>
        </w:rPr>
      </w:pPr>
    </w:p>
    <w:p w:rsidR="0044217E" w:rsidRDefault="0044217E" w:rsidP="00C63EA6">
      <w:pPr>
        <w:widowControl/>
        <w:spacing w:line="480" w:lineRule="auto"/>
        <w:jc w:val="both"/>
      </w:pPr>
    </w:p>
    <w:p w:rsidR="001E0F37" w:rsidRDefault="001E0F37" w:rsidP="00C63EA6">
      <w:pPr>
        <w:widowControl/>
        <w:spacing w:line="480" w:lineRule="auto"/>
        <w:jc w:val="both"/>
      </w:pPr>
    </w:p>
    <w:p w:rsidR="0044217E" w:rsidRDefault="0044217E" w:rsidP="00C63EA6">
      <w:pPr>
        <w:widowControl/>
        <w:spacing w:line="480" w:lineRule="auto"/>
        <w:jc w:val="both"/>
      </w:pPr>
    </w:p>
    <w:p w:rsidR="006D4A16" w:rsidRDefault="006D4A16" w:rsidP="00C63EA6">
      <w:pPr>
        <w:widowControl/>
        <w:spacing w:line="480" w:lineRule="auto"/>
        <w:jc w:val="both"/>
        <w:rPr>
          <w:b/>
        </w:rPr>
      </w:pPr>
    </w:p>
    <w:p w:rsidR="006D4A16" w:rsidRDefault="006D4A16" w:rsidP="00C63EA6">
      <w:pPr>
        <w:widowControl/>
        <w:spacing w:line="480" w:lineRule="auto"/>
        <w:jc w:val="both"/>
        <w:rPr>
          <w:b/>
        </w:rPr>
      </w:pPr>
    </w:p>
    <w:p w:rsidR="006D4A16" w:rsidRDefault="006D4A16" w:rsidP="00C63EA6">
      <w:pPr>
        <w:widowControl/>
        <w:spacing w:line="480" w:lineRule="auto"/>
        <w:jc w:val="both"/>
        <w:rPr>
          <w:b/>
        </w:rPr>
      </w:pPr>
    </w:p>
    <w:p w:rsidR="000C0FA3" w:rsidRDefault="00920434" w:rsidP="00C63EA6">
      <w:pPr>
        <w:widowControl/>
        <w:spacing w:line="480" w:lineRule="auto"/>
        <w:jc w:val="both"/>
        <w:rPr>
          <w:b/>
        </w:rPr>
      </w:pPr>
      <w:r w:rsidRPr="0004712C">
        <w:rPr>
          <w:b/>
        </w:rPr>
        <w:t>EXTRA CREDIT</w:t>
      </w:r>
    </w:p>
    <w:p w:rsidR="00F739D8" w:rsidRDefault="00F739D8" w:rsidP="00C63EA6">
      <w:pPr>
        <w:widowControl/>
        <w:spacing w:line="480" w:lineRule="auto"/>
        <w:jc w:val="both"/>
        <w:rPr>
          <w:b/>
        </w:rPr>
      </w:pPr>
    </w:p>
    <w:p w:rsidR="00F739D8" w:rsidRDefault="00F739D8" w:rsidP="00C63EA6">
      <w:pPr>
        <w:widowControl/>
        <w:spacing w:line="480" w:lineRule="auto"/>
        <w:jc w:val="both"/>
        <w:rPr>
          <w:b/>
        </w:rPr>
      </w:pPr>
      <w:r>
        <w:rPr>
          <w:b/>
        </w:rPr>
        <w:t>PROBLEM 1</w:t>
      </w:r>
    </w:p>
    <w:p w:rsidR="006F3B12" w:rsidRDefault="00F739D8" w:rsidP="00C63EA6">
      <w:pPr>
        <w:pStyle w:val="ListParagraph"/>
        <w:widowControl/>
        <w:numPr>
          <w:ilvl w:val="0"/>
          <w:numId w:val="26"/>
        </w:numPr>
        <w:spacing w:line="480" w:lineRule="auto"/>
        <w:jc w:val="both"/>
      </w:pPr>
      <w:r>
        <w:t>You are very interested in studying __</w:t>
      </w:r>
    </w:p>
    <w:p w:rsidR="00F739D8" w:rsidRPr="00F13033" w:rsidRDefault="006F3B12" w:rsidP="00F13033">
      <w:pPr>
        <w:pStyle w:val="ListParagraph"/>
        <w:widowControl/>
        <w:spacing w:line="480" w:lineRule="auto"/>
        <w:ind w:left="1080"/>
        <w:jc w:val="both"/>
        <w:rPr>
          <w:color w:val="FF0000"/>
        </w:rPr>
      </w:pPr>
      <w:r w:rsidRPr="00F13033">
        <w:rPr>
          <w:color w:val="FF0000"/>
        </w:rPr>
        <w:t>Effect of sleep on academic performance</w:t>
      </w:r>
    </w:p>
    <w:p w:rsidR="00F739D8" w:rsidRDefault="00F739D8" w:rsidP="00C63EA6">
      <w:pPr>
        <w:pStyle w:val="ListParagraph"/>
        <w:widowControl/>
        <w:spacing w:line="480" w:lineRule="auto"/>
        <w:jc w:val="both"/>
      </w:pPr>
      <w:r>
        <w:t>b.  What would be some of the research questions that are related to your topic?</w:t>
      </w:r>
    </w:p>
    <w:p w:rsidR="00F739D8" w:rsidRDefault="00F739D8" w:rsidP="00C63EA6">
      <w:pPr>
        <w:pStyle w:val="ListParagraph"/>
        <w:widowControl/>
        <w:spacing w:line="480" w:lineRule="auto"/>
        <w:jc w:val="both"/>
      </w:pPr>
      <w:r>
        <w:t xml:space="preserve"> (e.g., what questions is your study designed to answer?)</w:t>
      </w:r>
    </w:p>
    <w:p w:rsidR="006F3B12" w:rsidRPr="00F13033" w:rsidRDefault="006F3B12" w:rsidP="00F13033">
      <w:pPr>
        <w:pStyle w:val="ListParagraph"/>
        <w:widowControl/>
        <w:numPr>
          <w:ilvl w:val="0"/>
          <w:numId w:val="36"/>
        </w:numPr>
        <w:spacing w:line="480" w:lineRule="auto"/>
        <w:jc w:val="both"/>
        <w:rPr>
          <w:color w:val="FF0000"/>
        </w:rPr>
      </w:pPr>
      <w:r w:rsidRPr="00F13033">
        <w:rPr>
          <w:color w:val="FF0000"/>
        </w:rPr>
        <w:t>Does sleep affect the academic performance?</w:t>
      </w:r>
    </w:p>
    <w:p w:rsidR="006F3B12" w:rsidRPr="00F13033" w:rsidRDefault="006F3B12" w:rsidP="00F13033">
      <w:pPr>
        <w:pStyle w:val="ListParagraph"/>
        <w:widowControl/>
        <w:numPr>
          <w:ilvl w:val="0"/>
          <w:numId w:val="36"/>
        </w:numPr>
        <w:spacing w:line="480" w:lineRule="auto"/>
        <w:jc w:val="both"/>
        <w:rPr>
          <w:color w:val="FF0000"/>
        </w:rPr>
      </w:pPr>
      <w:r w:rsidRPr="00F13033">
        <w:rPr>
          <w:color w:val="FF0000"/>
        </w:rPr>
        <w:t>What is the average number of sleep hours do college students have each day?</w:t>
      </w:r>
    </w:p>
    <w:p w:rsidR="00F739D8" w:rsidRDefault="00F739D8" w:rsidP="00B26CE7">
      <w:pPr>
        <w:pStyle w:val="ListParagraph"/>
        <w:widowControl/>
        <w:numPr>
          <w:ilvl w:val="0"/>
          <w:numId w:val="26"/>
        </w:numPr>
        <w:spacing w:line="480" w:lineRule="auto"/>
        <w:jc w:val="both"/>
      </w:pPr>
      <w:r>
        <w:t>Give an example of a null hypothesis that would be appropriate for one of your research questions.</w:t>
      </w:r>
    </w:p>
    <w:p w:rsidR="00B26CE7" w:rsidRPr="00B26CE7" w:rsidRDefault="00B26CE7" w:rsidP="00B26CE7">
      <w:pPr>
        <w:pStyle w:val="ListParagraph"/>
        <w:widowControl/>
        <w:spacing w:line="480" w:lineRule="auto"/>
        <w:ind w:left="1080"/>
        <w:jc w:val="both"/>
        <w:rPr>
          <w:color w:val="FF0000"/>
        </w:rPr>
      </w:pPr>
      <w:r w:rsidRPr="00B26CE7">
        <w:rPr>
          <w:color w:val="FF0000"/>
        </w:rPr>
        <w:t>The amount of daily sleep does not have a significant impact on the academic performance</w:t>
      </w:r>
      <w:r>
        <w:rPr>
          <w:color w:val="FF0000"/>
        </w:rPr>
        <w:t>.</w:t>
      </w:r>
    </w:p>
    <w:p w:rsidR="00F739D8" w:rsidRDefault="00F739D8" w:rsidP="00C63EA6">
      <w:pPr>
        <w:pStyle w:val="ListParagraph"/>
        <w:widowControl/>
        <w:spacing w:line="480" w:lineRule="auto"/>
        <w:jc w:val="both"/>
      </w:pPr>
      <w:r>
        <w:t xml:space="preserve"> d.  Give an example of an alternative hypothesis that would be appropriate for one</w:t>
      </w:r>
    </w:p>
    <w:p w:rsidR="00B26CE7" w:rsidRDefault="00F739D8" w:rsidP="00C63EA6">
      <w:pPr>
        <w:pStyle w:val="ListParagraph"/>
        <w:widowControl/>
        <w:spacing w:line="480" w:lineRule="auto"/>
        <w:jc w:val="both"/>
      </w:pPr>
      <w:r>
        <w:t xml:space="preserve">of your research questions. </w:t>
      </w:r>
    </w:p>
    <w:p w:rsidR="00F739D8" w:rsidRPr="00B26CE7" w:rsidRDefault="00B26CE7" w:rsidP="00B26CE7">
      <w:pPr>
        <w:widowControl/>
        <w:spacing w:line="480" w:lineRule="auto"/>
        <w:jc w:val="both"/>
        <w:rPr>
          <w:color w:val="FF0000"/>
        </w:rPr>
      </w:pPr>
      <w:r w:rsidRPr="00B26CE7">
        <w:rPr>
          <w:color w:val="FF0000"/>
        </w:rPr>
        <w:tab/>
        <w:t>The amount of daily sleep has a significant effect on the academic performance.</w:t>
      </w:r>
      <w:r w:rsidR="00F739D8" w:rsidRPr="00B26CE7">
        <w:rPr>
          <w:color w:val="FF0000"/>
        </w:rPr>
        <w:t xml:space="preserve"> </w:t>
      </w:r>
    </w:p>
    <w:p w:rsidR="006B6B29" w:rsidRDefault="006B6B29" w:rsidP="00C63EA6">
      <w:pPr>
        <w:pStyle w:val="ListParagraph"/>
        <w:widowControl/>
        <w:spacing w:line="480" w:lineRule="auto"/>
        <w:jc w:val="both"/>
      </w:pPr>
    </w:p>
    <w:p w:rsidR="00FB0AC7" w:rsidRDefault="00F739D8" w:rsidP="00C63EA6">
      <w:pPr>
        <w:widowControl/>
        <w:spacing w:line="480" w:lineRule="auto"/>
        <w:jc w:val="both"/>
        <w:rPr>
          <w:b/>
        </w:rPr>
      </w:pPr>
      <w:r>
        <w:rPr>
          <w:b/>
        </w:rPr>
        <w:t>PROBLEM 2</w:t>
      </w:r>
      <w:r w:rsidR="000C0FA3">
        <w:rPr>
          <w:b/>
        </w:rPr>
        <w:t xml:space="preserve"> </w:t>
      </w:r>
    </w:p>
    <w:p w:rsidR="0005760C" w:rsidRDefault="0005760C" w:rsidP="00C63EA6">
      <w:pPr>
        <w:widowControl/>
        <w:spacing w:line="480" w:lineRule="auto"/>
        <w:jc w:val="both"/>
        <w:rPr>
          <w:b/>
        </w:rPr>
      </w:pPr>
    </w:p>
    <w:p w:rsidR="0005760C" w:rsidRDefault="00F4556D" w:rsidP="00C63EA6">
      <w:pPr>
        <w:spacing w:line="480" w:lineRule="auto"/>
      </w:pPr>
      <w:r>
        <w:t>Which test did Peter</w:t>
      </w:r>
      <w:r w:rsidR="0005760C">
        <w:t xml:space="preserve"> do better on? Explain your reasoning.</w:t>
      </w:r>
    </w:p>
    <w:p w:rsidR="0005760C" w:rsidRDefault="0005760C" w:rsidP="00C63EA6">
      <w:pPr>
        <w:spacing w:line="48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2340"/>
        <w:gridCol w:w="2340"/>
        <w:gridCol w:w="2394"/>
      </w:tblGrid>
      <w:tr w:rsidR="0005760C" w:rsidTr="000F0A8C">
        <w:tc>
          <w:tcPr>
            <w:tcW w:w="3078" w:type="dxa"/>
            <w:shd w:val="clear" w:color="auto" w:fill="auto"/>
          </w:tcPr>
          <w:p w:rsidR="0005760C" w:rsidRDefault="0005760C" w:rsidP="00C63EA6">
            <w:pPr>
              <w:spacing w:line="480" w:lineRule="auto"/>
            </w:pPr>
          </w:p>
        </w:tc>
        <w:tc>
          <w:tcPr>
            <w:tcW w:w="2340" w:type="dxa"/>
            <w:shd w:val="clear" w:color="auto" w:fill="auto"/>
          </w:tcPr>
          <w:p w:rsidR="0005760C" w:rsidRDefault="0005760C" w:rsidP="00C63EA6">
            <w:pPr>
              <w:spacing w:line="480" w:lineRule="auto"/>
              <w:jc w:val="center"/>
            </w:pPr>
            <w:r>
              <w:t>Math</w:t>
            </w:r>
          </w:p>
        </w:tc>
        <w:tc>
          <w:tcPr>
            <w:tcW w:w="2340" w:type="dxa"/>
            <w:shd w:val="clear" w:color="auto" w:fill="auto"/>
          </w:tcPr>
          <w:p w:rsidR="0005760C" w:rsidRDefault="0005760C" w:rsidP="00C63EA6">
            <w:pPr>
              <w:spacing w:line="480" w:lineRule="auto"/>
              <w:jc w:val="center"/>
            </w:pPr>
            <w:r>
              <w:t>Biology</w:t>
            </w:r>
          </w:p>
        </w:tc>
        <w:tc>
          <w:tcPr>
            <w:tcW w:w="2394" w:type="dxa"/>
            <w:shd w:val="clear" w:color="auto" w:fill="auto"/>
          </w:tcPr>
          <w:p w:rsidR="0005760C" w:rsidRDefault="0005760C" w:rsidP="00C63EA6">
            <w:pPr>
              <w:spacing w:line="480" w:lineRule="auto"/>
              <w:jc w:val="center"/>
            </w:pPr>
            <w:r>
              <w:t>English</w:t>
            </w:r>
          </w:p>
        </w:tc>
      </w:tr>
      <w:tr w:rsidR="0005760C" w:rsidTr="000F0A8C">
        <w:tc>
          <w:tcPr>
            <w:tcW w:w="3078" w:type="dxa"/>
            <w:shd w:val="clear" w:color="auto" w:fill="auto"/>
          </w:tcPr>
          <w:p w:rsidR="0005760C" w:rsidRDefault="0005760C" w:rsidP="00C63EA6">
            <w:pPr>
              <w:spacing w:line="480" w:lineRule="auto"/>
            </w:pPr>
            <w:r>
              <w:t>Class Mean</w:t>
            </w:r>
          </w:p>
        </w:tc>
        <w:tc>
          <w:tcPr>
            <w:tcW w:w="2340" w:type="dxa"/>
            <w:shd w:val="clear" w:color="auto" w:fill="auto"/>
          </w:tcPr>
          <w:p w:rsidR="0005760C" w:rsidRDefault="0005760C" w:rsidP="00C63EA6">
            <w:pPr>
              <w:spacing w:line="480" w:lineRule="auto"/>
              <w:jc w:val="center"/>
            </w:pPr>
            <w:r>
              <w:t>85</w:t>
            </w:r>
          </w:p>
        </w:tc>
        <w:tc>
          <w:tcPr>
            <w:tcW w:w="2340" w:type="dxa"/>
            <w:shd w:val="clear" w:color="auto" w:fill="auto"/>
          </w:tcPr>
          <w:p w:rsidR="0005760C" w:rsidRDefault="0005760C" w:rsidP="00C63EA6">
            <w:pPr>
              <w:spacing w:line="480" w:lineRule="auto"/>
              <w:jc w:val="center"/>
            </w:pPr>
            <w:r>
              <w:t>72</w:t>
            </w:r>
          </w:p>
        </w:tc>
        <w:tc>
          <w:tcPr>
            <w:tcW w:w="2394" w:type="dxa"/>
            <w:shd w:val="clear" w:color="auto" w:fill="auto"/>
          </w:tcPr>
          <w:p w:rsidR="0005760C" w:rsidRDefault="0005760C" w:rsidP="00C63EA6">
            <w:pPr>
              <w:spacing w:line="480" w:lineRule="auto"/>
              <w:jc w:val="center"/>
            </w:pPr>
            <w:r>
              <w:t>76</w:t>
            </w:r>
          </w:p>
        </w:tc>
      </w:tr>
      <w:tr w:rsidR="0005760C" w:rsidTr="000F0A8C">
        <w:tc>
          <w:tcPr>
            <w:tcW w:w="3078" w:type="dxa"/>
            <w:shd w:val="clear" w:color="auto" w:fill="auto"/>
          </w:tcPr>
          <w:p w:rsidR="0005760C" w:rsidRDefault="0005760C" w:rsidP="00C63EA6">
            <w:pPr>
              <w:spacing w:line="480" w:lineRule="auto"/>
            </w:pPr>
            <w:r>
              <w:t>Class Standard Deviation</w:t>
            </w:r>
          </w:p>
        </w:tc>
        <w:tc>
          <w:tcPr>
            <w:tcW w:w="2340" w:type="dxa"/>
            <w:shd w:val="clear" w:color="auto" w:fill="auto"/>
          </w:tcPr>
          <w:p w:rsidR="0005760C" w:rsidRDefault="0005760C" w:rsidP="00C63EA6">
            <w:pPr>
              <w:spacing w:line="480" w:lineRule="auto"/>
              <w:jc w:val="center"/>
            </w:pPr>
            <w:r>
              <w:t>5</w:t>
            </w:r>
          </w:p>
        </w:tc>
        <w:tc>
          <w:tcPr>
            <w:tcW w:w="2340" w:type="dxa"/>
            <w:shd w:val="clear" w:color="auto" w:fill="auto"/>
          </w:tcPr>
          <w:p w:rsidR="0005760C" w:rsidRDefault="0005760C" w:rsidP="00C63EA6">
            <w:pPr>
              <w:spacing w:line="480" w:lineRule="auto"/>
              <w:jc w:val="center"/>
            </w:pPr>
            <w:r>
              <w:t>3</w:t>
            </w:r>
          </w:p>
        </w:tc>
        <w:tc>
          <w:tcPr>
            <w:tcW w:w="2394" w:type="dxa"/>
            <w:shd w:val="clear" w:color="auto" w:fill="auto"/>
          </w:tcPr>
          <w:p w:rsidR="0005760C" w:rsidRDefault="0005760C" w:rsidP="00C63EA6">
            <w:pPr>
              <w:spacing w:line="480" w:lineRule="auto"/>
              <w:jc w:val="center"/>
            </w:pPr>
            <w:r>
              <w:t>4</w:t>
            </w:r>
          </w:p>
        </w:tc>
      </w:tr>
      <w:tr w:rsidR="0005760C" w:rsidTr="000F0A8C">
        <w:tc>
          <w:tcPr>
            <w:tcW w:w="3078" w:type="dxa"/>
            <w:shd w:val="clear" w:color="auto" w:fill="auto"/>
          </w:tcPr>
          <w:p w:rsidR="0005760C" w:rsidRDefault="00F4556D" w:rsidP="00C63EA6">
            <w:pPr>
              <w:spacing w:line="480" w:lineRule="auto"/>
            </w:pPr>
            <w:r>
              <w:t>Peter</w:t>
            </w:r>
            <w:r w:rsidR="0005760C">
              <w:t>’s Score</w:t>
            </w:r>
          </w:p>
        </w:tc>
        <w:tc>
          <w:tcPr>
            <w:tcW w:w="2340" w:type="dxa"/>
            <w:shd w:val="clear" w:color="auto" w:fill="auto"/>
          </w:tcPr>
          <w:p w:rsidR="0005760C" w:rsidRDefault="0005760C" w:rsidP="00C63EA6">
            <w:pPr>
              <w:spacing w:line="480" w:lineRule="auto"/>
              <w:jc w:val="center"/>
            </w:pPr>
            <w:r>
              <w:t>78</w:t>
            </w:r>
          </w:p>
        </w:tc>
        <w:tc>
          <w:tcPr>
            <w:tcW w:w="2340" w:type="dxa"/>
            <w:shd w:val="clear" w:color="auto" w:fill="auto"/>
          </w:tcPr>
          <w:p w:rsidR="0005760C" w:rsidRDefault="0005760C" w:rsidP="00C63EA6">
            <w:pPr>
              <w:spacing w:line="480" w:lineRule="auto"/>
              <w:jc w:val="center"/>
            </w:pPr>
            <w:r>
              <w:t>76</w:t>
            </w:r>
          </w:p>
        </w:tc>
        <w:tc>
          <w:tcPr>
            <w:tcW w:w="2394" w:type="dxa"/>
            <w:shd w:val="clear" w:color="auto" w:fill="auto"/>
          </w:tcPr>
          <w:p w:rsidR="0005760C" w:rsidRDefault="0005760C" w:rsidP="00C63EA6">
            <w:pPr>
              <w:spacing w:line="480" w:lineRule="auto"/>
              <w:jc w:val="center"/>
            </w:pPr>
            <w:r>
              <w:t>74</w:t>
            </w:r>
          </w:p>
        </w:tc>
      </w:tr>
    </w:tbl>
    <w:p w:rsidR="007772F7" w:rsidRDefault="007772F7" w:rsidP="00C63EA6">
      <w:pPr>
        <w:widowControl/>
        <w:spacing w:line="480" w:lineRule="auto"/>
        <w:jc w:val="both"/>
        <w:rPr>
          <w:b/>
        </w:rPr>
      </w:pPr>
    </w:p>
    <w:p w:rsidR="00D74031" w:rsidRPr="00D74031" w:rsidRDefault="00D74031" w:rsidP="00C63EA6">
      <w:pPr>
        <w:widowControl/>
        <w:spacing w:line="480" w:lineRule="auto"/>
        <w:jc w:val="both"/>
        <w:rPr>
          <w:color w:val="FF0000"/>
        </w:rPr>
      </w:pPr>
      <w:r w:rsidRPr="00D74031">
        <w:rPr>
          <w:color w:val="FF0000"/>
        </w:rPr>
        <w:t>Peter did better in biology because he score</w:t>
      </w:r>
      <w:r>
        <w:rPr>
          <w:color w:val="FF0000"/>
        </w:rPr>
        <w:t>d</w:t>
      </w:r>
      <w:r w:rsidRPr="00D74031">
        <w:rPr>
          <w:color w:val="FF0000"/>
        </w:rPr>
        <w:t xml:space="preserve"> 76, which was above the class mean of 72.</w:t>
      </w:r>
    </w:p>
    <w:p w:rsidR="0044217E" w:rsidRDefault="006856A2" w:rsidP="007A540C">
      <w:pPr>
        <w:widowControl/>
        <w:spacing w:line="480" w:lineRule="auto"/>
        <w:jc w:val="both"/>
      </w:pPr>
      <w:r>
        <w:rPr>
          <w:b/>
        </w:rPr>
        <w:t xml:space="preserve">PROBLEM </w:t>
      </w:r>
      <w:r w:rsidR="00F4556D">
        <w:rPr>
          <w:b/>
        </w:rPr>
        <w:t>3</w:t>
      </w:r>
    </w:p>
    <w:p w:rsidR="0044217E" w:rsidRDefault="00F4556D" w:rsidP="00C63EA6">
      <w:pPr>
        <w:spacing w:line="480" w:lineRule="auto"/>
        <w:rPr>
          <w:rStyle w:val="Hyperlink"/>
        </w:rPr>
      </w:pPr>
      <w:r>
        <w:t>1</w:t>
      </w:r>
      <w:r w:rsidR="0044217E">
        <w:t xml:space="preserve">.Discuss two things you learned from watching the film clip </w:t>
      </w:r>
      <w:r w:rsidR="0044217E" w:rsidRPr="00637BD3">
        <w:rPr>
          <w:i/>
        </w:rPr>
        <w:t xml:space="preserve">Against All Odds; Inside Statistics: </w:t>
      </w:r>
      <w:r w:rsidR="0044217E">
        <w:rPr>
          <w:i/>
        </w:rPr>
        <w:t xml:space="preserve">Normal Calculations  </w:t>
      </w:r>
      <w:hyperlink r:id="rId9" w:history="1">
        <w:r w:rsidR="0044217E">
          <w:rPr>
            <w:rStyle w:val="Hyperlink"/>
          </w:rPr>
          <w:t>https://www.learner.org/series/against-all-odds-inside-statistics/normal-calculations/</w:t>
        </w:r>
      </w:hyperlink>
    </w:p>
    <w:p w:rsidR="001E614E" w:rsidRPr="001E614E" w:rsidRDefault="00DC6511" w:rsidP="001E614E">
      <w:pPr>
        <w:pStyle w:val="ListParagraph"/>
        <w:numPr>
          <w:ilvl w:val="0"/>
          <w:numId w:val="37"/>
        </w:numPr>
        <w:spacing w:line="480" w:lineRule="auto"/>
        <w:rPr>
          <w:rStyle w:val="Hyperlink"/>
          <w:color w:val="FF0000"/>
          <w:u w:val="none"/>
        </w:rPr>
      </w:pPr>
      <w:r w:rsidRPr="001E614E">
        <w:rPr>
          <w:rStyle w:val="Hyperlink"/>
          <w:color w:val="FF0000"/>
          <w:u w:val="none"/>
        </w:rPr>
        <w:t xml:space="preserve">I learned that z-scores allows us to compare observations from two different </w:t>
      </w:r>
      <w:r w:rsidR="001E614E" w:rsidRPr="001E614E">
        <w:rPr>
          <w:rStyle w:val="Hyperlink"/>
          <w:color w:val="FF0000"/>
          <w:u w:val="none"/>
        </w:rPr>
        <w:t>n</w:t>
      </w:r>
      <w:r w:rsidRPr="001E614E">
        <w:rPr>
          <w:rStyle w:val="Hyperlink"/>
          <w:color w:val="FF0000"/>
          <w:u w:val="none"/>
        </w:rPr>
        <w:t xml:space="preserve">ormal distributions by standardizing them with a common scale. </w:t>
      </w:r>
    </w:p>
    <w:p w:rsidR="001167F9" w:rsidRPr="001E614E" w:rsidRDefault="001E614E" w:rsidP="001E614E">
      <w:pPr>
        <w:pStyle w:val="ListParagraph"/>
        <w:numPr>
          <w:ilvl w:val="0"/>
          <w:numId w:val="37"/>
        </w:numPr>
        <w:spacing w:line="480" w:lineRule="auto"/>
        <w:rPr>
          <w:rStyle w:val="Hyperlink"/>
          <w:color w:val="FF0000"/>
          <w:u w:val="none"/>
        </w:rPr>
      </w:pPr>
      <w:r w:rsidRPr="001E614E">
        <w:rPr>
          <w:rStyle w:val="Hyperlink"/>
          <w:color w:val="FF0000"/>
          <w:u w:val="none"/>
        </w:rPr>
        <w:t xml:space="preserve">I also learned the empirical rule of normal curves i.e. 68-95-99.7 Rule which indicates that 68% of the observations will fall within one standard deviation of the mean. 95% will fall within two standard deviations of the mean. And 99.7% of observations will be within three standard deviations of the mean. </w:t>
      </w:r>
    </w:p>
    <w:p w:rsidR="001167F9" w:rsidRDefault="001167F9" w:rsidP="00C63EA6">
      <w:pPr>
        <w:spacing w:line="480" w:lineRule="auto"/>
      </w:pPr>
      <w:r>
        <w:t xml:space="preserve">2.Discuss two things you learned from watching the film clip </w:t>
      </w:r>
      <w:r w:rsidRPr="00637BD3">
        <w:rPr>
          <w:i/>
        </w:rPr>
        <w:t>Against All Odds; Inside Statistics:</w:t>
      </w:r>
      <w:r>
        <w:rPr>
          <w:i/>
        </w:rPr>
        <w:t xml:space="preserve"> Sampling Distributions.   </w:t>
      </w:r>
      <w:hyperlink r:id="rId10" w:history="1">
        <w:r w:rsidRPr="00C67CA4">
          <w:rPr>
            <w:rStyle w:val="Hyperlink"/>
          </w:rPr>
          <w:t>https://www.learner.org/series/against-all-odds-inside-statistics/sampling-distributions/</w:t>
        </w:r>
      </w:hyperlink>
    </w:p>
    <w:p w:rsidR="007D5B72" w:rsidRPr="007D5B72" w:rsidRDefault="007D5B72" w:rsidP="007D5B72">
      <w:pPr>
        <w:pStyle w:val="ListParagraph"/>
        <w:numPr>
          <w:ilvl w:val="0"/>
          <w:numId w:val="38"/>
        </w:numPr>
        <w:spacing w:line="480" w:lineRule="auto"/>
        <w:rPr>
          <w:color w:val="FF0000"/>
        </w:rPr>
      </w:pPr>
      <w:r w:rsidRPr="007D5B72">
        <w:rPr>
          <w:color w:val="FF0000"/>
        </w:rPr>
        <w:t>I learned that we get statistics from sample data, while parameters are generally unknown because they describe an entire population.</w:t>
      </w:r>
    </w:p>
    <w:p w:rsidR="0044217E" w:rsidRPr="007D5B72" w:rsidRDefault="006878CC" w:rsidP="000F0A8C">
      <w:pPr>
        <w:pStyle w:val="ListParagraph"/>
        <w:numPr>
          <w:ilvl w:val="0"/>
          <w:numId w:val="38"/>
        </w:numPr>
        <w:spacing w:line="480" w:lineRule="auto"/>
        <w:rPr>
          <w:color w:val="FF0000"/>
        </w:rPr>
      </w:pPr>
      <w:r w:rsidRPr="007D5B72">
        <w:rPr>
          <w:color w:val="FF0000"/>
        </w:rPr>
        <w:t>I learned about the central limit theorem which states that regardless of the shape of the population distribution, the sampling distribution of the sample mean will be approximately Normal if the sample size is large enough. It is because of the Central Limit Theorem that statisticians can generalize from sample data tothe larger population.</w:t>
      </w:r>
    </w:p>
    <w:p w:rsidR="0044217E" w:rsidRDefault="001167F9" w:rsidP="00C63EA6">
      <w:pPr>
        <w:spacing w:line="480" w:lineRule="auto"/>
        <w:rPr>
          <w:rStyle w:val="Hyperlink"/>
        </w:rPr>
      </w:pPr>
      <w:r>
        <w:t>3</w:t>
      </w:r>
      <w:r w:rsidR="0044217E">
        <w:t xml:space="preserve">.Discuss two things you learned from watching the film clip </w:t>
      </w:r>
      <w:r w:rsidR="0044217E" w:rsidRPr="0044217E">
        <w:rPr>
          <w:i/>
        </w:rPr>
        <w:t xml:space="preserve">Against All Odds; Inside Statistics: </w:t>
      </w:r>
      <w:r w:rsidR="0044217E">
        <w:rPr>
          <w:i/>
        </w:rPr>
        <w:t xml:space="preserve">Introduction to Probability </w:t>
      </w:r>
      <w:hyperlink r:id="rId11" w:history="1">
        <w:r w:rsidR="0044217E">
          <w:rPr>
            <w:rStyle w:val="Hyperlink"/>
          </w:rPr>
          <w:t>https://www.learner.org/series/against-all-odds-inside-statistics/introduction-to-probability/</w:t>
        </w:r>
      </w:hyperlink>
    </w:p>
    <w:p w:rsidR="007D5B72" w:rsidRPr="00A26F8C" w:rsidRDefault="007D5B72" w:rsidP="00A26F8C">
      <w:pPr>
        <w:pStyle w:val="ListParagraph"/>
        <w:numPr>
          <w:ilvl w:val="0"/>
          <w:numId w:val="39"/>
        </w:numPr>
        <w:spacing w:line="480" w:lineRule="auto"/>
        <w:rPr>
          <w:rStyle w:val="Hyperlink"/>
          <w:color w:val="FF0000"/>
          <w:u w:val="none"/>
        </w:rPr>
      </w:pPr>
      <w:r w:rsidRPr="00A26F8C">
        <w:rPr>
          <w:rStyle w:val="Hyperlink"/>
          <w:color w:val="FF0000"/>
          <w:u w:val="none"/>
        </w:rPr>
        <w:t>I learned that the probability of any event is the proportion, or percentage, of times it would</w:t>
      </w:r>
    </w:p>
    <w:p w:rsidR="001167F9" w:rsidRPr="00A26F8C" w:rsidRDefault="007D5B72" w:rsidP="00A26F8C">
      <w:pPr>
        <w:pStyle w:val="ListParagraph"/>
        <w:numPr>
          <w:ilvl w:val="0"/>
          <w:numId w:val="39"/>
        </w:numPr>
        <w:spacing w:line="480" w:lineRule="auto"/>
        <w:rPr>
          <w:rStyle w:val="Hyperlink"/>
          <w:color w:val="FF0000"/>
          <w:u w:val="none"/>
        </w:rPr>
      </w:pPr>
      <w:r w:rsidRPr="00A26F8C">
        <w:rPr>
          <w:rStyle w:val="Hyperlink"/>
          <w:color w:val="FF0000"/>
          <w:u w:val="none"/>
        </w:rPr>
        <w:t>occur in a long series of repetitions.</w:t>
      </w:r>
    </w:p>
    <w:p w:rsidR="007D5B72" w:rsidRPr="00A26F8C" w:rsidRDefault="007D5B72" w:rsidP="00A26F8C">
      <w:pPr>
        <w:pStyle w:val="ListParagraph"/>
        <w:numPr>
          <w:ilvl w:val="0"/>
          <w:numId w:val="39"/>
        </w:numPr>
        <w:spacing w:line="480" w:lineRule="auto"/>
        <w:rPr>
          <w:rStyle w:val="Hyperlink"/>
          <w:color w:val="FF0000"/>
          <w:u w:val="none"/>
        </w:rPr>
      </w:pPr>
      <w:r w:rsidRPr="00A26F8C">
        <w:rPr>
          <w:rStyle w:val="Hyperlink"/>
          <w:color w:val="FF0000"/>
          <w:u w:val="none"/>
        </w:rPr>
        <w:t>I also learned that random phenomena like weather events are no</w:t>
      </w:r>
      <w:r w:rsidR="00E369FE" w:rsidRPr="00A26F8C">
        <w:rPr>
          <w:rStyle w:val="Hyperlink"/>
          <w:color w:val="FF0000"/>
          <w:u w:val="none"/>
        </w:rPr>
        <w:t>t chaotic, rather they are</w:t>
      </w:r>
      <w:r w:rsidRPr="00A26F8C">
        <w:rPr>
          <w:rStyle w:val="Hyperlink"/>
          <w:color w:val="FF0000"/>
          <w:u w:val="none"/>
        </w:rPr>
        <w:t xml:space="preserve"> unpredictable in the short run, but have a regular pattern in</w:t>
      </w:r>
      <w:r w:rsidR="00E369FE" w:rsidRPr="00A26F8C">
        <w:rPr>
          <w:rStyle w:val="Hyperlink"/>
          <w:color w:val="FF0000"/>
          <w:u w:val="none"/>
        </w:rPr>
        <w:t xml:space="preserve"> </w:t>
      </w:r>
      <w:r w:rsidRPr="00A26F8C">
        <w:rPr>
          <w:rStyle w:val="Hyperlink"/>
          <w:color w:val="FF0000"/>
          <w:u w:val="none"/>
        </w:rPr>
        <w:t>the long run.</w:t>
      </w:r>
    </w:p>
    <w:p w:rsidR="001167F9" w:rsidRDefault="001167F9" w:rsidP="00C63EA6">
      <w:pPr>
        <w:spacing w:line="480" w:lineRule="auto"/>
        <w:rPr>
          <w:rStyle w:val="Hyperlink"/>
        </w:rPr>
      </w:pPr>
      <w:r w:rsidRPr="001167F9">
        <w:t>4.</w:t>
      </w:r>
      <w:r>
        <w:rPr>
          <w:i/>
        </w:rPr>
        <w:t xml:space="preserve"> </w:t>
      </w:r>
      <w:r>
        <w:t xml:space="preserve">Discuss two things you learned from watching the film clip </w:t>
      </w:r>
      <w:r w:rsidRPr="0044217E">
        <w:rPr>
          <w:i/>
        </w:rPr>
        <w:t xml:space="preserve">Against All Odds; Inside Statistics: </w:t>
      </w:r>
      <w:r>
        <w:rPr>
          <w:i/>
        </w:rPr>
        <w:t xml:space="preserve">Probability Models  </w:t>
      </w:r>
      <w:hyperlink r:id="rId12" w:history="1">
        <w:r w:rsidRPr="00C67CA4">
          <w:rPr>
            <w:rStyle w:val="Hyperlink"/>
          </w:rPr>
          <w:t>https://www.learner.org/series/against-all-odds-inside-statistics/probability-models/</w:t>
        </w:r>
      </w:hyperlink>
    </w:p>
    <w:p w:rsidR="003D567E" w:rsidRPr="003D567E" w:rsidRDefault="00B62563" w:rsidP="003D567E">
      <w:pPr>
        <w:pStyle w:val="ListParagraph"/>
        <w:numPr>
          <w:ilvl w:val="0"/>
          <w:numId w:val="40"/>
        </w:numPr>
        <w:spacing w:line="480" w:lineRule="auto"/>
        <w:rPr>
          <w:color w:val="FF0000"/>
        </w:rPr>
      </w:pPr>
      <w:r w:rsidRPr="003D567E">
        <w:rPr>
          <w:color w:val="FF0000"/>
        </w:rPr>
        <w:t>I</w:t>
      </w:r>
      <w:r w:rsidR="003D567E" w:rsidRPr="003D567E">
        <w:rPr>
          <w:color w:val="FF0000"/>
        </w:rPr>
        <w:t xml:space="preserve"> learned about the Complement Rule in probability, which says that the</w:t>
      </w:r>
    </w:p>
    <w:p w:rsidR="003D567E" w:rsidRPr="003D567E" w:rsidRDefault="003D567E" w:rsidP="003D567E">
      <w:pPr>
        <w:pStyle w:val="ListParagraph"/>
        <w:numPr>
          <w:ilvl w:val="0"/>
          <w:numId w:val="40"/>
        </w:numPr>
        <w:spacing w:line="480" w:lineRule="auto"/>
        <w:rPr>
          <w:color w:val="FF0000"/>
        </w:rPr>
      </w:pPr>
      <w:r w:rsidRPr="003D567E">
        <w:rPr>
          <w:color w:val="FF0000"/>
        </w:rPr>
        <w:t>probability an event does not occur is 1 minus the probability that it does.</w:t>
      </w:r>
    </w:p>
    <w:p w:rsidR="00B62563" w:rsidRPr="003D567E" w:rsidRDefault="00B62563" w:rsidP="003D567E">
      <w:pPr>
        <w:pStyle w:val="ListParagraph"/>
        <w:numPr>
          <w:ilvl w:val="0"/>
          <w:numId w:val="40"/>
        </w:numPr>
        <w:spacing w:line="480" w:lineRule="auto"/>
        <w:rPr>
          <w:color w:val="FF0000"/>
        </w:rPr>
      </w:pPr>
      <w:r w:rsidRPr="003D567E">
        <w:rPr>
          <w:color w:val="FF0000"/>
        </w:rPr>
        <w:t>I also learned the multiplication rule in probability, which states that if two events</w:t>
      </w:r>
      <w:r w:rsidR="003D567E" w:rsidRPr="003D567E">
        <w:rPr>
          <w:color w:val="FF0000"/>
        </w:rPr>
        <w:t xml:space="preserve"> </w:t>
      </w:r>
      <w:r w:rsidRPr="003D567E">
        <w:rPr>
          <w:color w:val="FF0000"/>
        </w:rPr>
        <w:t>are independent</w:t>
      </w:r>
      <w:r w:rsidR="003D567E" w:rsidRPr="003D567E">
        <w:rPr>
          <w:color w:val="FF0000"/>
        </w:rPr>
        <w:t>,</w:t>
      </w:r>
      <w:r w:rsidRPr="003D567E">
        <w:rPr>
          <w:color w:val="FF0000"/>
        </w:rPr>
        <w:t xml:space="preserve"> then the probability of them both happening is the product of</w:t>
      </w:r>
      <w:r w:rsidR="003D567E" w:rsidRPr="003D567E">
        <w:rPr>
          <w:color w:val="FF0000"/>
        </w:rPr>
        <w:t xml:space="preserve"> </w:t>
      </w:r>
      <w:r w:rsidRPr="003D567E">
        <w:rPr>
          <w:color w:val="FF0000"/>
        </w:rPr>
        <w:t>their individual probabilities.</w:t>
      </w:r>
    </w:p>
    <w:p w:rsidR="00F40201" w:rsidRDefault="00F4556D" w:rsidP="00C63EA6">
      <w:pPr>
        <w:spacing w:line="480" w:lineRule="auto"/>
        <w:rPr>
          <w:b/>
        </w:rPr>
      </w:pPr>
      <w:r>
        <w:rPr>
          <w:b/>
        </w:rPr>
        <w:t>PROBLEM 4</w:t>
      </w:r>
    </w:p>
    <w:p w:rsidR="0096188D" w:rsidRDefault="0096188D" w:rsidP="00C63EA6">
      <w:pPr>
        <w:spacing w:line="480" w:lineRule="auto"/>
        <w:rPr>
          <w:b/>
        </w:rPr>
      </w:pPr>
      <w:r w:rsidRPr="0096188D">
        <w:t>Watch the film</w:t>
      </w:r>
      <w:r>
        <w:rPr>
          <w:b/>
        </w:rPr>
        <w:t xml:space="preserve"> </w:t>
      </w:r>
      <w:r>
        <w:rPr>
          <w:i/>
        </w:rPr>
        <w:t xml:space="preserve">clip </w:t>
      </w:r>
      <w:r w:rsidRPr="0044217E">
        <w:rPr>
          <w:i/>
        </w:rPr>
        <w:t xml:space="preserve">Against All Odds; Inside Statistics: </w:t>
      </w:r>
      <w:r>
        <w:rPr>
          <w:i/>
        </w:rPr>
        <w:t xml:space="preserve">Scatterplots </w:t>
      </w:r>
    </w:p>
    <w:p w:rsidR="0096188D" w:rsidRDefault="000F0A8C" w:rsidP="00C63EA6">
      <w:pPr>
        <w:spacing w:line="480" w:lineRule="auto"/>
      </w:pPr>
      <w:hyperlink r:id="rId13" w:history="1">
        <w:r w:rsidR="0096188D">
          <w:rPr>
            <w:rStyle w:val="Hyperlink"/>
          </w:rPr>
          <w:t>https://www.learner.org/series/against-all-odds-inside-statistics/scatterplots/</w:t>
        </w:r>
      </w:hyperlink>
    </w:p>
    <w:p w:rsidR="0089384E" w:rsidRDefault="0096188D" w:rsidP="00C63EA6">
      <w:pPr>
        <w:widowControl/>
        <w:spacing w:line="480" w:lineRule="auto"/>
        <w:jc w:val="both"/>
      </w:pPr>
      <w:r>
        <w:t>Then e</w:t>
      </w:r>
      <w:r w:rsidR="0089384E">
        <w:t>xamine the scatterplot of the relationship between study time and math grade. What statement can you make?</w:t>
      </w:r>
    </w:p>
    <w:p w:rsidR="0089384E" w:rsidRPr="00D77F35" w:rsidRDefault="00D77F35" w:rsidP="00C63EA6">
      <w:pPr>
        <w:widowControl/>
        <w:spacing w:line="480" w:lineRule="auto"/>
        <w:jc w:val="both"/>
        <w:rPr>
          <w:color w:val="FF0000"/>
        </w:rPr>
      </w:pPr>
      <w:r w:rsidRPr="00D77F35">
        <w:rPr>
          <w:color w:val="FF0000"/>
        </w:rPr>
        <w:t>The two variables, study time and math grade have a positive association because as the study time increases, the math grade also increases.</w:t>
      </w:r>
    </w:p>
    <w:p w:rsidR="0089384E" w:rsidRDefault="0089384E" w:rsidP="00C63EA6">
      <w:pPr>
        <w:widowControl/>
        <w:spacing w:line="480" w:lineRule="auto"/>
        <w:jc w:val="both"/>
      </w:pPr>
      <w:r>
        <w:rPr>
          <w:noProof/>
        </w:rPr>
        <w:drawing>
          <wp:inline distT="0" distB="0" distL="0" distR="0" wp14:anchorId="3857DC37" wp14:editId="1DA7EF97">
            <wp:extent cx="3810000" cy="3343275"/>
            <wp:effectExtent l="0" t="0" r="0" b="9525"/>
            <wp:docPr id="1" name="Picture 1" descr="Image result for scatter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catterplo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0000" cy="3343275"/>
                    </a:xfrm>
                    <a:prstGeom prst="rect">
                      <a:avLst/>
                    </a:prstGeom>
                    <a:noFill/>
                    <a:ln>
                      <a:noFill/>
                    </a:ln>
                  </pic:spPr>
                </pic:pic>
              </a:graphicData>
            </a:graphic>
          </wp:inline>
        </w:drawing>
      </w:r>
    </w:p>
    <w:p w:rsidR="0089384E" w:rsidRDefault="0089384E" w:rsidP="00C63EA6">
      <w:pPr>
        <w:widowControl/>
        <w:spacing w:line="480" w:lineRule="auto"/>
        <w:jc w:val="both"/>
      </w:pPr>
    </w:p>
    <w:p w:rsidR="0089384E" w:rsidRDefault="0089384E" w:rsidP="00C63EA6">
      <w:pPr>
        <w:widowControl/>
        <w:spacing w:line="480" w:lineRule="auto"/>
        <w:jc w:val="both"/>
      </w:pPr>
    </w:p>
    <w:sectPr w:rsidR="0089384E" w:rsidSect="00E50C99">
      <w:head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A8C" w:rsidRDefault="000F0A8C" w:rsidP="007176E5">
      <w:r>
        <w:separator/>
      </w:r>
    </w:p>
  </w:endnote>
  <w:endnote w:type="continuationSeparator" w:id="0">
    <w:p w:rsidR="000F0A8C" w:rsidRDefault="000F0A8C" w:rsidP="00717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A8C" w:rsidRDefault="000F0A8C" w:rsidP="007176E5">
      <w:r>
        <w:separator/>
      </w:r>
    </w:p>
  </w:footnote>
  <w:footnote w:type="continuationSeparator" w:id="0">
    <w:p w:rsidR="000F0A8C" w:rsidRDefault="000F0A8C" w:rsidP="007176E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489556"/>
      <w:docPartObj>
        <w:docPartGallery w:val="Page Numbers (Top of Page)"/>
        <w:docPartUnique/>
      </w:docPartObj>
    </w:sdtPr>
    <w:sdtEndPr>
      <w:rPr>
        <w:noProof/>
      </w:rPr>
    </w:sdtEndPr>
    <w:sdtContent>
      <w:p w:rsidR="000F0A8C" w:rsidRDefault="000F0A8C">
        <w:pPr>
          <w:pStyle w:val="Header"/>
          <w:jc w:val="right"/>
        </w:pPr>
        <w:r>
          <w:fldChar w:fldCharType="begin"/>
        </w:r>
        <w:r>
          <w:instrText xml:space="preserve"> PAGE   \* MERGEFORMAT </w:instrText>
        </w:r>
        <w:r>
          <w:fldChar w:fldCharType="separate"/>
        </w:r>
        <w:r w:rsidR="00DB0857">
          <w:rPr>
            <w:noProof/>
          </w:rPr>
          <w:t>2</w:t>
        </w:r>
        <w:r>
          <w:rPr>
            <w:noProof/>
          </w:rPr>
          <w:fldChar w:fldCharType="end"/>
        </w:r>
      </w:p>
    </w:sdtContent>
  </w:sdt>
  <w:p w:rsidR="000F0A8C" w:rsidRDefault="000F0A8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33577"/>
    <w:multiLevelType w:val="hybridMultilevel"/>
    <w:tmpl w:val="A60468BE"/>
    <w:lvl w:ilvl="0" w:tplc="FA44C79E">
      <w:start w:val="8"/>
      <w:numFmt w:val="decimal"/>
      <w:lvlText w:val="%1"/>
      <w:lvlJc w:val="left"/>
      <w:pPr>
        <w:tabs>
          <w:tab w:val="num" w:pos="4050"/>
        </w:tabs>
        <w:ind w:left="4050" w:hanging="2880"/>
      </w:pPr>
      <w:rPr>
        <w:rFonts w:hint="default"/>
      </w:rPr>
    </w:lvl>
    <w:lvl w:ilvl="1" w:tplc="04090019" w:tentative="1">
      <w:start w:val="1"/>
      <w:numFmt w:val="lowerLetter"/>
      <w:lvlText w:val="%2."/>
      <w:lvlJc w:val="left"/>
      <w:pPr>
        <w:tabs>
          <w:tab w:val="num" w:pos="2250"/>
        </w:tabs>
        <w:ind w:left="2250" w:hanging="360"/>
      </w:p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1" w15:restartNumberingAfterBreak="0">
    <w:nsid w:val="047E12ED"/>
    <w:multiLevelType w:val="hybridMultilevel"/>
    <w:tmpl w:val="1944CD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6B792C"/>
    <w:multiLevelType w:val="hybridMultilevel"/>
    <w:tmpl w:val="DF4E2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5A2535"/>
    <w:multiLevelType w:val="singleLevel"/>
    <w:tmpl w:val="3DCAC722"/>
    <w:lvl w:ilvl="0">
      <w:start w:val="1"/>
      <w:numFmt w:val="lowerLetter"/>
      <w:lvlText w:val="%1."/>
      <w:lvlJc w:val="left"/>
      <w:pPr>
        <w:tabs>
          <w:tab w:val="num" w:pos="360"/>
        </w:tabs>
        <w:ind w:left="360" w:hanging="360"/>
      </w:pPr>
      <w:rPr>
        <w:rFonts w:hint="default"/>
      </w:rPr>
    </w:lvl>
  </w:abstractNum>
  <w:abstractNum w:abstractNumId="4" w15:restartNumberingAfterBreak="0">
    <w:nsid w:val="1A723CA1"/>
    <w:multiLevelType w:val="hybridMultilevel"/>
    <w:tmpl w:val="53880A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9A749E"/>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1DF6206B"/>
    <w:multiLevelType w:val="hybridMultilevel"/>
    <w:tmpl w:val="8F94C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5A25EB"/>
    <w:multiLevelType w:val="hybridMultilevel"/>
    <w:tmpl w:val="A59E2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C63FB5"/>
    <w:multiLevelType w:val="singleLevel"/>
    <w:tmpl w:val="8C1A3B1A"/>
    <w:lvl w:ilvl="0">
      <w:start w:val="1"/>
      <w:numFmt w:val="decimal"/>
      <w:lvlText w:val="%1)"/>
      <w:lvlJc w:val="left"/>
      <w:pPr>
        <w:tabs>
          <w:tab w:val="num" w:pos="720"/>
        </w:tabs>
        <w:ind w:left="720" w:hanging="360"/>
      </w:pPr>
      <w:rPr>
        <w:rFonts w:hint="default"/>
      </w:rPr>
    </w:lvl>
  </w:abstractNum>
  <w:abstractNum w:abstractNumId="9" w15:restartNumberingAfterBreak="0">
    <w:nsid w:val="212E2160"/>
    <w:multiLevelType w:val="hybridMultilevel"/>
    <w:tmpl w:val="995A99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F03A9F"/>
    <w:multiLevelType w:val="hybridMultilevel"/>
    <w:tmpl w:val="60006D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C1765D"/>
    <w:multiLevelType w:val="singleLevel"/>
    <w:tmpl w:val="56EE7552"/>
    <w:lvl w:ilvl="0">
      <w:start w:val="1"/>
      <w:numFmt w:val="lowerLetter"/>
      <w:lvlText w:val="%1."/>
      <w:lvlJc w:val="left"/>
      <w:pPr>
        <w:tabs>
          <w:tab w:val="num" w:pos="360"/>
        </w:tabs>
        <w:ind w:left="360" w:hanging="360"/>
      </w:pPr>
      <w:rPr>
        <w:rFonts w:hint="default"/>
      </w:rPr>
    </w:lvl>
  </w:abstractNum>
  <w:abstractNum w:abstractNumId="12" w15:restartNumberingAfterBreak="0">
    <w:nsid w:val="27732BAA"/>
    <w:multiLevelType w:val="hybridMultilevel"/>
    <w:tmpl w:val="F2EE59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3C0BF0"/>
    <w:multiLevelType w:val="singleLevel"/>
    <w:tmpl w:val="32B0F30C"/>
    <w:lvl w:ilvl="0">
      <w:start w:val="3"/>
      <w:numFmt w:val="decimal"/>
      <w:lvlText w:val="%1"/>
      <w:lvlJc w:val="left"/>
      <w:pPr>
        <w:tabs>
          <w:tab w:val="num" w:pos="360"/>
        </w:tabs>
        <w:ind w:left="360" w:hanging="360"/>
      </w:pPr>
      <w:rPr>
        <w:rFonts w:hint="default"/>
      </w:rPr>
    </w:lvl>
  </w:abstractNum>
  <w:abstractNum w:abstractNumId="14" w15:restartNumberingAfterBreak="0">
    <w:nsid w:val="2DDF000F"/>
    <w:multiLevelType w:val="hybridMultilevel"/>
    <w:tmpl w:val="18F4A0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672AA0"/>
    <w:multiLevelType w:val="hybridMultilevel"/>
    <w:tmpl w:val="8C1EE00C"/>
    <w:lvl w:ilvl="0" w:tplc="9C168A3A">
      <w:start w:val="5"/>
      <w:numFmt w:val="decimal"/>
      <w:lvlText w:val="%1"/>
      <w:lvlJc w:val="left"/>
      <w:pPr>
        <w:tabs>
          <w:tab w:val="num" w:pos="3600"/>
        </w:tabs>
        <w:ind w:left="3600" w:hanging="2880"/>
      </w:pPr>
      <w:rPr>
        <w:rFonts w:hint="default"/>
      </w:rPr>
    </w:lvl>
    <w:lvl w:ilvl="1" w:tplc="C5447F8E">
      <w:start w:val="2"/>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0765663"/>
    <w:multiLevelType w:val="hybridMultilevel"/>
    <w:tmpl w:val="32BA7D52"/>
    <w:lvl w:ilvl="0" w:tplc="4E3820BA">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F5465A"/>
    <w:multiLevelType w:val="hybridMultilevel"/>
    <w:tmpl w:val="E026BDF8"/>
    <w:lvl w:ilvl="0" w:tplc="04090019">
      <w:start w:val="1"/>
      <w:numFmt w:val="lowerLetter"/>
      <w:lvlText w:val="%1."/>
      <w:lvlJc w:val="left"/>
      <w:pPr>
        <w:ind w:left="3330" w:hanging="360"/>
      </w:pPr>
      <w:rPr>
        <w:rFonts w:hint="default"/>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18" w15:restartNumberingAfterBreak="0">
    <w:nsid w:val="3CA66610"/>
    <w:multiLevelType w:val="hybridMultilevel"/>
    <w:tmpl w:val="5F7A54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C139F9"/>
    <w:multiLevelType w:val="hybridMultilevel"/>
    <w:tmpl w:val="1B1C41A2"/>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96550A"/>
    <w:multiLevelType w:val="hybridMultilevel"/>
    <w:tmpl w:val="E73EDD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814F2F"/>
    <w:multiLevelType w:val="hybridMultilevel"/>
    <w:tmpl w:val="B35EC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83711A"/>
    <w:multiLevelType w:val="hybridMultilevel"/>
    <w:tmpl w:val="EE3627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CFE620A"/>
    <w:multiLevelType w:val="hybridMultilevel"/>
    <w:tmpl w:val="CCD005B6"/>
    <w:lvl w:ilvl="0" w:tplc="616269CC">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562883"/>
    <w:multiLevelType w:val="singleLevel"/>
    <w:tmpl w:val="EC32E3E0"/>
    <w:lvl w:ilvl="0">
      <w:start w:val="1"/>
      <w:numFmt w:val="decimal"/>
      <w:lvlText w:val=""/>
      <w:lvlJc w:val="left"/>
      <w:pPr>
        <w:tabs>
          <w:tab w:val="num" w:pos="360"/>
        </w:tabs>
        <w:ind w:left="360" w:hanging="360"/>
      </w:pPr>
      <w:rPr>
        <w:rFonts w:ascii="Times New Roman" w:hAnsi="Times New Roman" w:hint="default"/>
      </w:rPr>
    </w:lvl>
  </w:abstractNum>
  <w:abstractNum w:abstractNumId="25" w15:restartNumberingAfterBreak="0">
    <w:nsid w:val="57981DC6"/>
    <w:multiLevelType w:val="hybridMultilevel"/>
    <w:tmpl w:val="53EAA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661893"/>
    <w:multiLevelType w:val="hybridMultilevel"/>
    <w:tmpl w:val="C99C1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6E4DB4"/>
    <w:multiLevelType w:val="hybridMultilevel"/>
    <w:tmpl w:val="0866A06A"/>
    <w:lvl w:ilvl="0" w:tplc="3E7209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056818"/>
    <w:multiLevelType w:val="singleLevel"/>
    <w:tmpl w:val="0409000F"/>
    <w:lvl w:ilvl="0">
      <w:start w:val="5"/>
      <w:numFmt w:val="decimal"/>
      <w:lvlText w:val="%1."/>
      <w:lvlJc w:val="left"/>
      <w:pPr>
        <w:tabs>
          <w:tab w:val="num" w:pos="360"/>
        </w:tabs>
        <w:ind w:left="360" w:hanging="360"/>
      </w:pPr>
      <w:rPr>
        <w:rFonts w:hint="default"/>
      </w:rPr>
    </w:lvl>
  </w:abstractNum>
  <w:abstractNum w:abstractNumId="29" w15:restartNumberingAfterBreak="0">
    <w:nsid w:val="660B7C40"/>
    <w:multiLevelType w:val="hybridMultilevel"/>
    <w:tmpl w:val="A87071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FF00D1"/>
    <w:multiLevelType w:val="hybridMultilevel"/>
    <w:tmpl w:val="542A3EAC"/>
    <w:lvl w:ilvl="0" w:tplc="358A4174">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1" w15:restartNumberingAfterBreak="0">
    <w:nsid w:val="6E7712C6"/>
    <w:multiLevelType w:val="hybridMultilevel"/>
    <w:tmpl w:val="6C7C4CCE"/>
    <w:lvl w:ilvl="0" w:tplc="4C9AFF8C">
      <w:start w:val="1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1121805"/>
    <w:multiLevelType w:val="hybridMultilevel"/>
    <w:tmpl w:val="C466190C"/>
    <w:lvl w:ilvl="0" w:tplc="15C0E43E">
      <w:start w:val="10"/>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715769D7"/>
    <w:multiLevelType w:val="hybridMultilevel"/>
    <w:tmpl w:val="E47A9CD6"/>
    <w:lvl w:ilvl="0" w:tplc="2BC47F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35971EF"/>
    <w:multiLevelType w:val="singleLevel"/>
    <w:tmpl w:val="CFA444D8"/>
    <w:lvl w:ilvl="0">
      <w:start w:val="1"/>
      <w:numFmt w:val="lowerLetter"/>
      <w:lvlText w:val="%1."/>
      <w:legacy w:legacy="1" w:legacySpace="0" w:legacyIndent="231"/>
      <w:lvlJc w:val="left"/>
      <w:rPr>
        <w:rFonts w:ascii="Times New Roman" w:eastAsia="Times New Roman" w:hAnsi="Times New Roman" w:cs="Times New Roman"/>
      </w:rPr>
    </w:lvl>
  </w:abstractNum>
  <w:abstractNum w:abstractNumId="35" w15:restartNumberingAfterBreak="0">
    <w:nsid w:val="77DD1FCA"/>
    <w:multiLevelType w:val="singleLevel"/>
    <w:tmpl w:val="3D2070FA"/>
    <w:lvl w:ilvl="0">
      <w:start w:val="1"/>
      <w:numFmt w:val="decimal"/>
      <w:lvlText w:val="%1."/>
      <w:lvlJc w:val="left"/>
      <w:pPr>
        <w:tabs>
          <w:tab w:val="num" w:pos="360"/>
        </w:tabs>
        <w:ind w:left="360" w:hanging="360"/>
      </w:pPr>
      <w:rPr>
        <w:rFonts w:ascii="Times New Roman" w:eastAsia="Times New Roman" w:hAnsi="Times New Roman" w:cs="Times New Roman"/>
      </w:rPr>
    </w:lvl>
  </w:abstractNum>
  <w:abstractNum w:abstractNumId="36" w15:restartNumberingAfterBreak="0">
    <w:nsid w:val="79A87FFD"/>
    <w:multiLevelType w:val="hybridMultilevel"/>
    <w:tmpl w:val="AC4200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A90708"/>
    <w:multiLevelType w:val="hybridMultilevel"/>
    <w:tmpl w:val="AC4200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076DEC"/>
    <w:multiLevelType w:val="hybridMultilevel"/>
    <w:tmpl w:val="56DCC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7"/>
  </w:num>
  <w:num w:numId="2">
    <w:abstractNumId w:val="36"/>
  </w:num>
  <w:num w:numId="3">
    <w:abstractNumId w:val="35"/>
  </w:num>
  <w:num w:numId="4">
    <w:abstractNumId w:val="9"/>
  </w:num>
  <w:num w:numId="5">
    <w:abstractNumId w:val="18"/>
  </w:num>
  <w:num w:numId="6">
    <w:abstractNumId w:val="3"/>
  </w:num>
  <w:num w:numId="7">
    <w:abstractNumId w:val="24"/>
  </w:num>
  <w:num w:numId="8">
    <w:abstractNumId w:val="11"/>
  </w:num>
  <w:num w:numId="9">
    <w:abstractNumId w:val="5"/>
  </w:num>
  <w:num w:numId="10">
    <w:abstractNumId w:val="13"/>
  </w:num>
  <w:num w:numId="11">
    <w:abstractNumId w:val="28"/>
  </w:num>
  <w:num w:numId="12">
    <w:abstractNumId w:val="21"/>
  </w:num>
  <w:num w:numId="13">
    <w:abstractNumId w:val="16"/>
  </w:num>
  <w:num w:numId="14">
    <w:abstractNumId w:val="15"/>
  </w:num>
  <w:num w:numId="15">
    <w:abstractNumId w:val="0"/>
  </w:num>
  <w:num w:numId="16">
    <w:abstractNumId w:val="32"/>
  </w:num>
  <w:num w:numId="17">
    <w:abstractNumId w:val="4"/>
  </w:num>
  <w:num w:numId="18">
    <w:abstractNumId w:val="38"/>
  </w:num>
  <w:num w:numId="19">
    <w:abstractNumId w:val="31"/>
  </w:num>
  <w:num w:numId="20">
    <w:abstractNumId w:val="29"/>
  </w:num>
  <w:num w:numId="21">
    <w:abstractNumId w:val="14"/>
  </w:num>
  <w:num w:numId="22">
    <w:abstractNumId w:val="1"/>
  </w:num>
  <w:num w:numId="23">
    <w:abstractNumId w:val="10"/>
  </w:num>
  <w:num w:numId="24">
    <w:abstractNumId w:val="8"/>
  </w:num>
  <w:num w:numId="25">
    <w:abstractNumId w:val="23"/>
  </w:num>
  <w:num w:numId="26">
    <w:abstractNumId w:val="33"/>
  </w:num>
  <w:num w:numId="27">
    <w:abstractNumId w:val="26"/>
  </w:num>
  <w:num w:numId="28">
    <w:abstractNumId w:val="27"/>
  </w:num>
  <w:num w:numId="29">
    <w:abstractNumId w:val="30"/>
  </w:num>
  <w:num w:numId="30">
    <w:abstractNumId w:val="34"/>
  </w:num>
  <w:num w:numId="31">
    <w:abstractNumId w:val="12"/>
  </w:num>
  <w:num w:numId="32">
    <w:abstractNumId w:val="17"/>
  </w:num>
  <w:num w:numId="33">
    <w:abstractNumId w:val="19"/>
  </w:num>
  <w:num w:numId="34">
    <w:abstractNumId w:val="20"/>
  </w:num>
  <w:num w:numId="35">
    <w:abstractNumId w:val="34"/>
    <w:lvlOverride w:ilvl="0">
      <w:lvl w:ilvl="0">
        <w:start w:val="1"/>
        <w:numFmt w:val="decimal"/>
        <w:lvlText w:val="%1."/>
        <w:legacy w:legacy="1" w:legacySpace="0" w:legacyIndent="230"/>
        <w:lvlJc w:val="left"/>
        <w:rPr>
          <w:rFonts w:ascii="Times New Roman" w:hAnsi="Times New Roman" w:cs="Times New Roman" w:hint="default"/>
        </w:rPr>
      </w:lvl>
    </w:lvlOverride>
  </w:num>
  <w:num w:numId="36">
    <w:abstractNumId w:val="22"/>
  </w:num>
  <w:num w:numId="37">
    <w:abstractNumId w:val="6"/>
  </w:num>
  <w:num w:numId="38">
    <w:abstractNumId w:val="25"/>
  </w:num>
  <w:num w:numId="39">
    <w:abstractNumId w:val="7"/>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0MDMxNrSwNDMzMTdS0lEKTi0uzszPAykwrAUABntOxywAAAA="/>
  </w:docVars>
  <w:rsids>
    <w:rsidRoot w:val="00E0000C"/>
    <w:rsid w:val="00024BCE"/>
    <w:rsid w:val="00024CD7"/>
    <w:rsid w:val="000315A6"/>
    <w:rsid w:val="000315E9"/>
    <w:rsid w:val="000379FE"/>
    <w:rsid w:val="00040924"/>
    <w:rsid w:val="00043960"/>
    <w:rsid w:val="0004712C"/>
    <w:rsid w:val="0005760C"/>
    <w:rsid w:val="00064876"/>
    <w:rsid w:val="00064D9D"/>
    <w:rsid w:val="00067313"/>
    <w:rsid w:val="00075CF5"/>
    <w:rsid w:val="00076ED1"/>
    <w:rsid w:val="00093A0D"/>
    <w:rsid w:val="000B07B8"/>
    <w:rsid w:val="000B56D1"/>
    <w:rsid w:val="000C0FA3"/>
    <w:rsid w:val="000C443D"/>
    <w:rsid w:val="000C60C4"/>
    <w:rsid w:val="000D23D1"/>
    <w:rsid w:val="000E7BF2"/>
    <w:rsid w:val="000F0A8C"/>
    <w:rsid w:val="000F3BC5"/>
    <w:rsid w:val="000F43C3"/>
    <w:rsid w:val="00101CC6"/>
    <w:rsid w:val="001167F9"/>
    <w:rsid w:val="00154C58"/>
    <w:rsid w:val="0016684B"/>
    <w:rsid w:val="001802AB"/>
    <w:rsid w:val="001809AC"/>
    <w:rsid w:val="001A0DE6"/>
    <w:rsid w:val="001A4002"/>
    <w:rsid w:val="001B26C0"/>
    <w:rsid w:val="001C5886"/>
    <w:rsid w:val="001D5868"/>
    <w:rsid w:val="001D779A"/>
    <w:rsid w:val="001E0F37"/>
    <w:rsid w:val="001E16AB"/>
    <w:rsid w:val="001E614E"/>
    <w:rsid w:val="00200C90"/>
    <w:rsid w:val="00203ADA"/>
    <w:rsid w:val="00217C49"/>
    <w:rsid w:val="0022077D"/>
    <w:rsid w:val="0022562A"/>
    <w:rsid w:val="00226653"/>
    <w:rsid w:val="0023239C"/>
    <w:rsid w:val="00240351"/>
    <w:rsid w:val="00245BEF"/>
    <w:rsid w:val="00247C24"/>
    <w:rsid w:val="00261211"/>
    <w:rsid w:val="0027109D"/>
    <w:rsid w:val="00272E3E"/>
    <w:rsid w:val="002764A8"/>
    <w:rsid w:val="00282901"/>
    <w:rsid w:val="00296367"/>
    <w:rsid w:val="00297664"/>
    <w:rsid w:val="002A0B85"/>
    <w:rsid w:val="002C314D"/>
    <w:rsid w:val="002D10A0"/>
    <w:rsid w:val="002E0B97"/>
    <w:rsid w:val="00303C62"/>
    <w:rsid w:val="00315302"/>
    <w:rsid w:val="00341657"/>
    <w:rsid w:val="003432C8"/>
    <w:rsid w:val="00375632"/>
    <w:rsid w:val="003815B7"/>
    <w:rsid w:val="003971AF"/>
    <w:rsid w:val="003B1484"/>
    <w:rsid w:val="003B3A14"/>
    <w:rsid w:val="003B3DC2"/>
    <w:rsid w:val="003B41F7"/>
    <w:rsid w:val="003B5E2D"/>
    <w:rsid w:val="003C1BD4"/>
    <w:rsid w:val="003D4E9D"/>
    <w:rsid w:val="003D567E"/>
    <w:rsid w:val="00422E00"/>
    <w:rsid w:val="00423EC1"/>
    <w:rsid w:val="0043026B"/>
    <w:rsid w:val="0044217E"/>
    <w:rsid w:val="00444F67"/>
    <w:rsid w:val="00453802"/>
    <w:rsid w:val="00455971"/>
    <w:rsid w:val="00461088"/>
    <w:rsid w:val="00464AF0"/>
    <w:rsid w:val="0047000C"/>
    <w:rsid w:val="00470E6E"/>
    <w:rsid w:val="00471FF6"/>
    <w:rsid w:val="0049187A"/>
    <w:rsid w:val="004934DC"/>
    <w:rsid w:val="00493941"/>
    <w:rsid w:val="004B4163"/>
    <w:rsid w:val="004D3993"/>
    <w:rsid w:val="004D5930"/>
    <w:rsid w:val="00500ADD"/>
    <w:rsid w:val="00500C15"/>
    <w:rsid w:val="00506DFF"/>
    <w:rsid w:val="00517C15"/>
    <w:rsid w:val="00523613"/>
    <w:rsid w:val="00537F7E"/>
    <w:rsid w:val="00540AB8"/>
    <w:rsid w:val="00570A12"/>
    <w:rsid w:val="00580AB3"/>
    <w:rsid w:val="0059621E"/>
    <w:rsid w:val="005A0183"/>
    <w:rsid w:val="005A3E9E"/>
    <w:rsid w:val="005B5AF6"/>
    <w:rsid w:val="005C31DD"/>
    <w:rsid w:val="005D3CC4"/>
    <w:rsid w:val="005D5734"/>
    <w:rsid w:val="005D6675"/>
    <w:rsid w:val="005F3673"/>
    <w:rsid w:val="005F537A"/>
    <w:rsid w:val="006152FD"/>
    <w:rsid w:val="00620205"/>
    <w:rsid w:val="006324DE"/>
    <w:rsid w:val="006379DE"/>
    <w:rsid w:val="006379FE"/>
    <w:rsid w:val="00643D24"/>
    <w:rsid w:val="00651A15"/>
    <w:rsid w:val="00676C24"/>
    <w:rsid w:val="006856A2"/>
    <w:rsid w:val="006878CC"/>
    <w:rsid w:val="00691211"/>
    <w:rsid w:val="006A3501"/>
    <w:rsid w:val="006A3738"/>
    <w:rsid w:val="006B19BE"/>
    <w:rsid w:val="006B42CD"/>
    <w:rsid w:val="006B6B29"/>
    <w:rsid w:val="006B6DBF"/>
    <w:rsid w:val="006C063F"/>
    <w:rsid w:val="006C20D0"/>
    <w:rsid w:val="006C3FEF"/>
    <w:rsid w:val="006D4A16"/>
    <w:rsid w:val="006E0B0A"/>
    <w:rsid w:val="006E1CE1"/>
    <w:rsid w:val="006E7CC0"/>
    <w:rsid w:val="006F3B12"/>
    <w:rsid w:val="007176E5"/>
    <w:rsid w:val="007349C9"/>
    <w:rsid w:val="0074078D"/>
    <w:rsid w:val="00746227"/>
    <w:rsid w:val="00750FC4"/>
    <w:rsid w:val="007530B3"/>
    <w:rsid w:val="007576E2"/>
    <w:rsid w:val="007602C5"/>
    <w:rsid w:val="007618B0"/>
    <w:rsid w:val="00765BB2"/>
    <w:rsid w:val="007772F7"/>
    <w:rsid w:val="00777731"/>
    <w:rsid w:val="00781CA0"/>
    <w:rsid w:val="0078468C"/>
    <w:rsid w:val="007A1834"/>
    <w:rsid w:val="007A540C"/>
    <w:rsid w:val="007A793E"/>
    <w:rsid w:val="007B13C4"/>
    <w:rsid w:val="007B2752"/>
    <w:rsid w:val="007B51D2"/>
    <w:rsid w:val="007B579C"/>
    <w:rsid w:val="007C243A"/>
    <w:rsid w:val="007D3386"/>
    <w:rsid w:val="007D5B72"/>
    <w:rsid w:val="007E6BF3"/>
    <w:rsid w:val="00804568"/>
    <w:rsid w:val="008327DF"/>
    <w:rsid w:val="008402DF"/>
    <w:rsid w:val="00842C51"/>
    <w:rsid w:val="008817AA"/>
    <w:rsid w:val="0089384E"/>
    <w:rsid w:val="008C3411"/>
    <w:rsid w:val="008C7005"/>
    <w:rsid w:val="008E2B55"/>
    <w:rsid w:val="008E6D81"/>
    <w:rsid w:val="008F1E1E"/>
    <w:rsid w:val="00905769"/>
    <w:rsid w:val="009061A0"/>
    <w:rsid w:val="00920434"/>
    <w:rsid w:val="00925F75"/>
    <w:rsid w:val="00927813"/>
    <w:rsid w:val="00941FC5"/>
    <w:rsid w:val="00943AA1"/>
    <w:rsid w:val="00944AEF"/>
    <w:rsid w:val="0096188D"/>
    <w:rsid w:val="00974CBB"/>
    <w:rsid w:val="009805A1"/>
    <w:rsid w:val="00983F47"/>
    <w:rsid w:val="00990E6D"/>
    <w:rsid w:val="00992A7B"/>
    <w:rsid w:val="00993A58"/>
    <w:rsid w:val="009A7FFC"/>
    <w:rsid w:val="009C65D7"/>
    <w:rsid w:val="009D2B43"/>
    <w:rsid w:val="009D68CB"/>
    <w:rsid w:val="009E119C"/>
    <w:rsid w:val="009F1DCB"/>
    <w:rsid w:val="009F658A"/>
    <w:rsid w:val="00A015B4"/>
    <w:rsid w:val="00A06AD5"/>
    <w:rsid w:val="00A118C0"/>
    <w:rsid w:val="00A14510"/>
    <w:rsid w:val="00A26F8C"/>
    <w:rsid w:val="00A4326E"/>
    <w:rsid w:val="00A46199"/>
    <w:rsid w:val="00A4744E"/>
    <w:rsid w:val="00A621A3"/>
    <w:rsid w:val="00A62703"/>
    <w:rsid w:val="00A70772"/>
    <w:rsid w:val="00A7173B"/>
    <w:rsid w:val="00A8094E"/>
    <w:rsid w:val="00A92420"/>
    <w:rsid w:val="00A9500C"/>
    <w:rsid w:val="00AA0754"/>
    <w:rsid w:val="00AB2664"/>
    <w:rsid w:val="00AB571D"/>
    <w:rsid w:val="00AB7B3E"/>
    <w:rsid w:val="00AC339B"/>
    <w:rsid w:val="00AD0CF1"/>
    <w:rsid w:val="00AE04B8"/>
    <w:rsid w:val="00AE2DE4"/>
    <w:rsid w:val="00AE7B9D"/>
    <w:rsid w:val="00B11811"/>
    <w:rsid w:val="00B15E8A"/>
    <w:rsid w:val="00B26CE7"/>
    <w:rsid w:val="00B305B9"/>
    <w:rsid w:val="00B32A76"/>
    <w:rsid w:val="00B34390"/>
    <w:rsid w:val="00B413ED"/>
    <w:rsid w:val="00B42A94"/>
    <w:rsid w:val="00B44BAF"/>
    <w:rsid w:val="00B54063"/>
    <w:rsid w:val="00B57D14"/>
    <w:rsid w:val="00B602A4"/>
    <w:rsid w:val="00B60F5C"/>
    <w:rsid w:val="00B62563"/>
    <w:rsid w:val="00B65825"/>
    <w:rsid w:val="00B76162"/>
    <w:rsid w:val="00B82496"/>
    <w:rsid w:val="00B84A2A"/>
    <w:rsid w:val="00B859F4"/>
    <w:rsid w:val="00B87F9B"/>
    <w:rsid w:val="00BA46E1"/>
    <w:rsid w:val="00BB0DEE"/>
    <w:rsid w:val="00BB31F0"/>
    <w:rsid w:val="00BB3BC4"/>
    <w:rsid w:val="00BC0B8F"/>
    <w:rsid w:val="00BC11AF"/>
    <w:rsid w:val="00BC4DFC"/>
    <w:rsid w:val="00BC72BA"/>
    <w:rsid w:val="00BD19BD"/>
    <w:rsid w:val="00BE5E30"/>
    <w:rsid w:val="00C0586A"/>
    <w:rsid w:val="00C06A79"/>
    <w:rsid w:val="00C07C58"/>
    <w:rsid w:val="00C44B43"/>
    <w:rsid w:val="00C50C4C"/>
    <w:rsid w:val="00C53464"/>
    <w:rsid w:val="00C63EA6"/>
    <w:rsid w:val="00C67C0A"/>
    <w:rsid w:val="00C738B3"/>
    <w:rsid w:val="00C7456D"/>
    <w:rsid w:val="00C91611"/>
    <w:rsid w:val="00C92DC2"/>
    <w:rsid w:val="00C94684"/>
    <w:rsid w:val="00C946EC"/>
    <w:rsid w:val="00CC2940"/>
    <w:rsid w:val="00CD06BD"/>
    <w:rsid w:val="00CD250E"/>
    <w:rsid w:val="00CD407B"/>
    <w:rsid w:val="00CF29FE"/>
    <w:rsid w:val="00CF3D8F"/>
    <w:rsid w:val="00CF614A"/>
    <w:rsid w:val="00D00865"/>
    <w:rsid w:val="00D00F52"/>
    <w:rsid w:val="00D023CA"/>
    <w:rsid w:val="00D12771"/>
    <w:rsid w:val="00D148FF"/>
    <w:rsid w:val="00D23303"/>
    <w:rsid w:val="00D24632"/>
    <w:rsid w:val="00D30DE6"/>
    <w:rsid w:val="00D316BE"/>
    <w:rsid w:val="00D358FA"/>
    <w:rsid w:val="00D4201F"/>
    <w:rsid w:val="00D422A0"/>
    <w:rsid w:val="00D52445"/>
    <w:rsid w:val="00D53E14"/>
    <w:rsid w:val="00D55127"/>
    <w:rsid w:val="00D6451F"/>
    <w:rsid w:val="00D74031"/>
    <w:rsid w:val="00D75793"/>
    <w:rsid w:val="00D77F35"/>
    <w:rsid w:val="00D83CE1"/>
    <w:rsid w:val="00D85163"/>
    <w:rsid w:val="00D91400"/>
    <w:rsid w:val="00DA60EC"/>
    <w:rsid w:val="00DB0857"/>
    <w:rsid w:val="00DB1D1A"/>
    <w:rsid w:val="00DC359F"/>
    <w:rsid w:val="00DC6511"/>
    <w:rsid w:val="00DD7648"/>
    <w:rsid w:val="00DD7802"/>
    <w:rsid w:val="00DE25C5"/>
    <w:rsid w:val="00DE6154"/>
    <w:rsid w:val="00DE79D8"/>
    <w:rsid w:val="00DF24EF"/>
    <w:rsid w:val="00E0000C"/>
    <w:rsid w:val="00E00418"/>
    <w:rsid w:val="00E15CBC"/>
    <w:rsid w:val="00E15FD0"/>
    <w:rsid w:val="00E164C4"/>
    <w:rsid w:val="00E34ACA"/>
    <w:rsid w:val="00E369FE"/>
    <w:rsid w:val="00E504CF"/>
    <w:rsid w:val="00E50C99"/>
    <w:rsid w:val="00E81DB6"/>
    <w:rsid w:val="00E83A44"/>
    <w:rsid w:val="00E94CAB"/>
    <w:rsid w:val="00EA2367"/>
    <w:rsid w:val="00EA43DD"/>
    <w:rsid w:val="00EA590E"/>
    <w:rsid w:val="00EC2679"/>
    <w:rsid w:val="00ED31B1"/>
    <w:rsid w:val="00ED5A6A"/>
    <w:rsid w:val="00ED72D9"/>
    <w:rsid w:val="00EE0ED4"/>
    <w:rsid w:val="00EE1DD6"/>
    <w:rsid w:val="00EE7570"/>
    <w:rsid w:val="00F00AFC"/>
    <w:rsid w:val="00F116C2"/>
    <w:rsid w:val="00F13033"/>
    <w:rsid w:val="00F3293B"/>
    <w:rsid w:val="00F37CE2"/>
    <w:rsid w:val="00F40201"/>
    <w:rsid w:val="00F4556D"/>
    <w:rsid w:val="00F516E6"/>
    <w:rsid w:val="00F67C82"/>
    <w:rsid w:val="00F739D8"/>
    <w:rsid w:val="00FA11C1"/>
    <w:rsid w:val="00FA4CA6"/>
    <w:rsid w:val="00FB0AC7"/>
    <w:rsid w:val="00FC7D32"/>
    <w:rsid w:val="00FD7090"/>
    <w:rsid w:val="00FE018D"/>
    <w:rsid w:val="00FE114D"/>
    <w:rsid w:val="00FE43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14:docId w14:val="3BFCBA9B"/>
  <w15:docId w15:val="{21AB7C35-DADF-4D14-9375-1BA396A73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000C"/>
    <w:pPr>
      <w:widowControl w:val="0"/>
      <w:spacing w:after="0" w:line="240" w:lineRule="auto"/>
    </w:pPr>
    <w:rPr>
      <w:rFonts w:ascii="Times New Roman" w:eastAsia="Times New Roman" w:hAnsi="Times New Roman" w:cs="Times New Roman"/>
      <w:snapToGrid w:val="0"/>
      <w:sz w:val="24"/>
      <w:szCs w:val="20"/>
    </w:rPr>
  </w:style>
  <w:style w:type="paragraph" w:styleId="Heading1">
    <w:name w:val="heading 1"/>
    <w:basedOn w:val="Normal"/>
    <w:next w:val="Normal"/>
    <w:link w:val="Heading1Char"/>
    <w:qFormat/>
    <w:rsid w:val="0027109D"/>
    <w:pPr>
      <w:keepNext/>
      <w:widowControl/>
      <w:jc w:val="center"/>
      <w:outlineLvl w:val="0"/>
    </w:pPr>
    <w:rPr>
      <w:rFonts w:ascii="CG Times" w:hAnsi="CG Time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7109D"/>
    <w:rPr>
      <w:rFonts w:ascii="CG Times" w:eastAsia="Times New Roman" w:hAnsi="CG Times" w:cs="Times New Roman"/>
      <w:b/>
      <w:snapToGrid w:val="0"/>
      <w:sz w:val="24"/>
      <w:szCs w:val="20"/>
    </w:rPr>
  </w:style>
  <w:style w:type="paragraph" w:styleId="BodyText">
    <w:name w:val="Body Text"/>
    <w:basedOn w:val="Normal"/>
    <w:link w:val="BodyTextChar"/>
    <w:rsid w:val="0027109D"/>
    <w:pPr>
      <w:widowControl/>
      <w:jc w:val="both"/>
    </w:pPr>
    <w:rPr>
      <w:rFonts w:ascii="CG Times" w:hAnsi="CG Times"/>
    </w:rPr>
  </w:style>
  <w:style w:type="character" w:customStyle="1" w:styleId="BodyTextChar">
    <w:name w:val="Body Text Char"/>
    <w:basedOn w:val="DefaultParagraphFont"/>
    <w:link w:val="BodyText"/>
    <w:rsid w:val="0027109D"/>
    <w:rPr>
      <w:rFonts w:ascii="CG Times" w:eastAsia="Times New Roman" w:hAnsi="CG Times" w:cs="Times New Roman"/>
      <w:snapToGrid w:val="0"/>
      <w:sz w:val="24"/>
      <w:szCs w:val="20"/>
    </w:rPr>
  </w:style>
  <w:style w:type="paragraph" w:styleId="BalloonText">
    <w:name w:val="Balloon Text"/>
    <w:basedOn w:val="Normal"/>
    <w:link w:val="BalloonTextChar"/>
    <w:uiPriority w:val="99"/>
    <w:semiHidden/>
    <w:unhideWhenUsed/>
    <w:rsid w:val="00154C58"/>
    <w:rPr>
      <w:rFonts w:ascii="Tahoma" w:hAnsi="Tahoma" w:cs="Tahoma"/>
      <w:sz w:val="16"/>
      <w:szCs w:val="16"/>
    </w:rPr>
  </w:style>
  <w:style w:type="character" w:customStyle="1" w:styleId="BalloonTextChar">
    <w:name w:val="Balloon Text Char"/>
    <w:basedOn w:val="DefaultParagraphFont"/>
    <w:link w:val="BalloonText"/>
    <w:uiPriority w:val="99"/>
    <w:semiHidden/>
    <w:rsid w:val="00154C58"/>
    <w:rPr>
      <w:rFonts w:ascii="Tahoma" w:eastAsia="Times New Roman" w:hAnsi="Tahoma" w:cs="Tahoma"/>
      <w:snapToGrid w:val="0"/>
      <w:sz w:val="16"/>
      <w:szCs w:val="16"/>
    </w:rPr>
  </w:style>
  <w:style w:type="table" w:styleId="TableGrid">
    <w:name w:val="Table Grid"/>
    <w:basedOn w:val="TableNormal"/>
    <w:uiPriority w:val="59"/>
    <w:rsid w:val="007E6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6BF3"/>
    <w:pPr>
      <w:ind w:left="720"/>
      <w:contextualSpacing/>
    </w:pPr>
  </w:style>
  <w:style w:type="paragraph" w:styleId="Header">
    <w:name w:val="header"/>
    <w:basedOn w:val="Normal"/>
    <w:link w:val="HeaderChar"/>
    <w:uiPriority w:val="99"/>
    <w:unhideWhenUsed/>
    <w:rsid w:val="007176E5"/>
    <w:pPr>
      <w:tabs>
        <w:tab w:val="center" w:pos="4680"/>
        <w:tab w:val="right" w:pos="9360"/>
      </w:tabs>
    </w:pPr>
  </w:style>
  <w:style w:type="character" w:customStyle="1" w:styleId="HeaderChar">
    <w:name w:val="Header Char"/>
    <w:basedOn w:val="DefaultParagraphFont"/>
    <w:link w:val="Header"/>
    <w:uiPriority w:val="99"/>
    <w:rsid w:val="007176E5"/>
    <w:rPr>
      <w:rFonts w:ascii="Times New Roman" w:eastAsia="Times New Roman" w:hAnsi="Times New Roman" w:cs="Times New Roman"/>
      <w:snapToGrid w:val="0"/>
      <w:sz w:val="24"/>
      <w:szCs w:val="20"/>
    </w:rPr>
  </w:style>
  <w:style w:type="paragraph" w:styleId="Footer">
    <w:name w:val="footer"/>
    <w:basedOn w:val="Normal"/>
    <w:link w:val="FooterChar"/>
    <w:uiPriority w:val="99"/>
    <w:unhideWhenUsed/>
    <w:rsid w:val="007176E5"/>
    <w:pPr>
      <w:tabs>
        <w:tab w:val="center" w:pos="4680"/>
        <w:tab w:val="right" w:pos="9360"/>
      </w:tabs>
    </w:pPr>
  </w:style>
  <w:style w:type="character" w:customStyle="1" w:styleId="FooterChar">
    <w:name w:val="Footer Char"/>
    <w:basedOn w:val="DefaultParagraphFont"/>
    <w:link w:val="Footer"/>
    <w:uiPriority w:val="99"/>
    <w:rsid w:val="007176E5"/>
    <w:rPr>
      <w:rFonts w:ascii="Times New Roman" w:eastAsia="Times New Roman" w:hAnsi="Times New Roman" w:cs="Times New Roman"/>
      <w:snapToGrid w:val="0"/>
      <w:sz w:val="24"/>
      <w:szCs w:val="20"/>
    </w:rPr>
  </w:style>
  <w:style w:type="character" w:styleId="Hyperlink">
    <w:name w:val="Hyperlink"/>
    <w:unhideWhenUsed/>
    <w:rsid w:val="00500C15"/>
    <w:rPr>
      <w:color w:val="0000FF"/>
      <w:u w:val="single"/>
    </w:rPr>
  </w:style>
  <w:style w:type="character" w:customStyle="1" w:styleId="UnresolvedMention">
    <w:name w:val="Unresolved Mention"/>
    <w:basedOn w:val="DefaultParagraphFont"/>
    <w:uiPriority w:val="99"/>
    <w:semiHidden/>
    <w:unhideWhenUsed/>
    <w:rsid w:val="00C738B3"/>
    <w:rPr>
      <w:color w:val="808080"/>
      <w:shd w:val="clear" w:color="auto" w:fill="E6E6E6"/>
    </w:rPr>
  </w:style>
  <w:style w:type="character" w:styleId="PlaceholderText">
    <w:name w:val="Placeholder Text"/>
    <w:basedOn w:val="DefaultParagraphFont"/>
    <w:uiPriority w:val="99"/>
    <w:semiHidden/>
    <w:rsid w:val="000409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078307">
      <w:bodyDiv w:val="1"/>
      <w:marLeft w:val="0"/>
      <w:marRight w:val="0"/>
      <w:marTop w:val="0"/>
      <w:marBottom w:val="0"/>
      <w:divBdr>
        <w:top w:val="none" w:sz="0" w:space="0" w:color="auto"/>
        <w:left w:val="none" w:sz="0" w:space="0" w:color="auto"/>
        <w:bottom w:val="none" w:sz="0" w:space="0" w:color="auto"/>
        <w:right w:val="none" w:sz="0" w:space="0" w:color="auto"/>
      </w:divBdr>
      <w:divsChild>
        <w:div w:id="401027076">
          <w:marLeft w:val="0"/>
          <w:marRight w:val="0"/>
          <w:marTop w:val="0"/>
          <w:marBottom w:val="0"/>
          <w:divBdr>
            <w:top w:val="none" w:sz="0" w:space="0" w:color="auto"/>
            <w:left w:val="none" w:sz="0" w:space="0" w:color="auto"/>
            <w:bottom w:val="none" w:sz="0" w:space="0" w:color="auto"/>
            <w:right w:val="none" w:sz="0" w:space="0" w:color="auto"/>
          </w:divBdr>
        </w:div>
        <w:div w:id="583034616">
          <w:marLeft w:val="0"/>
          <w:marRight w:val="0"/>
          <w:marTop w:val="0"/>
          <w:marBottom w:val="0"/>
          <w:divBdr>
            <w:top w:val="none" w:sz="0" w:space="0" w:color="auto"/>
            <w:left w:val="none" w:sz="0" w:space="0" w:color="auto"/>
            <w:bottom w:val="none" w:sz="0" w:space="0" w:color="auto"/>
            <w:right w:val="none" w:sz="0" w:space="0" w:color="auto"/>
          </w:divBdr>
        </w:div>
        <w:div w:id="772632328">
          <w:marLeft w:val="0"/>
          <w:marRight w:val="0"/>
          <w:marTop w:val="0"/>
          <w:marBottom w:val="0"/>
          <w:divBdr>
            <w:top w:val="none" w:sz="0" w:space="0" w:color="auto"/>
            <w:left w:val="none" w:sz="0" w:space="0" w:color="auto"/>
            <w:bottom w:val="none" w:sz="0" w:space="0" w:color="auto"/>
            <w:right w:val="none" w:sz="0" w:space="0" w:color="auto"/>
          </w:divBdr>
        </w:div>
        <w:div w:id="1032415677">
          <w:marLeft w:val="0"/>
          <w:marRight w:val="0"/>
          <w:marTop w:val="0"/>
          <w:marBottom w:val="0"/>
          <w:divBdr>
            <w:top w:val="none" w:sz="0" w:space="0" w:color="auto"/>
            <w:left w:val="none" w:sz="0" w:space="0" w:color="auto"/>
            <w:bottom w:val="none" w:sz="0" w:space="0" w:color="auto"/>
            <w:right w:val="none" w:sz="0" w:space="0" w:color="auto"/>
          </w:divBdr>
        </w:div>
        <w:div w:id="1068531430">
          <w:marLeft w:val="0"/>
          <w:marRight w:val="0"/>
          <w:marTop w:val="0"/>
          <w:marBottom w:val="0"/>
          <w:divBdr>
            <w:top w:val="none" w:sz="0" w:space="0" w:color="auto"/>
            <w:left w:val="none" w:sz="0" w:space="0" w:color="auto"/>
            <w:bottom w:val="none" w:sz="0" w:space="0" w:color="auto"/>
            <w:right w:val="none" w:sz="0" w:space="0" w:color="auto"/>
          </w:divBdr>
        </w:div>
        <w:div w:id="1184827175">
          <w:marLeft w:val="0"/>
          <w:marRight w:val="0"/>
          <w:marTop w:val="0"/>
          <w:marBottom w:val="0"/>
          <w:divBdr>
            <w:top w:val="none" w:sz="0" w:space="0" w:color="auto"/>
            <w:left w:val="none" w:sz="0" w:space="0" w:color="auto"/>
            <w:bottom w:val="none" w:sz="0" w:space="0" w:color="auto"/>
            <w:right w:val="none" w:sz="0" w:space="0" w:color="auto"/>
          </w:divBdr>
        </w:div>
        <w:div w:id="1450196715">
          <w:marLeft w:val="0"/>
          <w:marRight w:val="0"/>
          <w:marTop w:val="0"/>
          <w:marBottom w:val="0"/>
          <w:divBdr>
            <w:top w:val="none" w:sz="0" w:space="0" w:color="auto"/>
            <w:left w:val="none" w:sz="0" w:space="0" w:color="auto"/>
            <w:bottom w:val="none" w:sz="0" w:space="0" w:color="auto"/>
            <w:right w:val="none" w:sz="0" w:space="0" w:color="auto"/>
          </w:divBdr>
        </w:div>
        <w:div w:id="1518226642">
          <w:marLeft w:val="0"/>
          <w:marRight w:val="0"/>
          <w:marTop w:val="0"/>
          <w:marBottom w:val="0"/>
          <w:divBdr>
            <w:top w:val="none" w:sz="0" w:space="0" w:color="auto"/>
            <w:left w:val="none" w:sz="0" w:space="0" w:color="auto"/>
            <w:bottom w:val="none" w:sz="0" w:space="0" w:color="auto"/>
            <w:right w:val="none" w:sz="0" w:space="0" w:color="auto"/>
          </w:divBdr>
        </w:div>
        <w:div w:id="2096173075">
          <w:marLeft w:val="0"/>
          <w:marRight w:val="0"/>
          <w:marTop w:val="0"/>
          <w:marBottom w:val="0"/>
          <w:divBdr>
            <w:top w:val="none" w:sz="0" w:space="0" w:color="auto"/>
            <w:left w:val="none" w:sz="0" w:space="0" w:color="auto"/>
            <w:bottom w:val="none" w:sz="0" w:space="0" w:color="auto"/>
            <w:right w:val="none" w:sz="0" w:space="0" w:color="auto"/>
          </w:divBdr>
        </w:div>
      </w:divsChild>
    </w:div>
    <w:div w:id="785778512">
      <w:bodyDiv w:val="1"/>
      <w:marLeft w:val="0"/>
      <w:marRight w:val="0"/>
      <w:marTop w:val="0"/>
      <w:marBottom w:val="0"/>
      <w:divBdr>
        <w:top w:val="none" w:sz="0" w:space="0" w:color="auto"/>
        <w:left w:val="none" w:sz="0" w:space="0" w:color="auto"/>
        <w:bottom w:val="none" w:sz="0" w:space="0" w:color="auto"/>
        <w:right w:val="none" w:sz="0" w:space="0" w:color="auto"/>
      </w:divBdr>
      <w:divsChild>
        <w:div w:id="2305850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www.learner.org/series/against-all-odds-inside-statistics/scatterplot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learner.org/series/against-all-odds-inside-statistics/probability-models/"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arner.org/series/against-all-odds-inside-statistics/introduction-to-probability/"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learner.org/series/against-all-odds-inside-statistics/sampling-distributions/" TargetMode="External"/><Relationship Id="rId4" Type="http://schemas.openxmlformats.org/officeDocument/2006/relationships/webSettings" Target="webSettings.xml"/><Relationship Id="rId9" Type="http://schemas.openxmlformats.org/officeDocument/2006/relationships/hyperlink" Target="https://www.learner.org/series/against-all-odds-inside-statistics/normal-calculations/" TargetMode="Externa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28A"/>
    <w:rsid w:val="00672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228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423</TotalTime>
  <Pages>16</Pages>
  <Words>2761</Words>
  <Characters>15739</Characters>
  <Application>Microsoft Office Word</Application>
  <DocSecurity>0</DocSecurity>
  <Lines>131</Lines>
  <Paragraphs>36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Adelphi University</Company>
  <LinksUpToDate>false</LinksUpToDate>
  <CharactersWithSpaces>18464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Adelphi University Labuser</dc:creator>
  <cp:lastModifiedBy>HP</cp:lastModifiedBy>
  <cp:revision>118</cp:revision>
  <cp:lastPrinted>2017-12-12T01:54:00Z</cp:lastPrinted>
  <dcterms:created xsi:type="dcterms:W3CDTF">2020-12-11T11:44:00Z</dcterms:created>
  <dcterms:modified xsi:type="dcterms:W3CDTF">2020-12-11T18:54:00Z</dcterms:modified>
</cp:coreProperties>
</file>